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177A97" w14:textId="77777777" w:rsidR="009C27BD" w:rsidRPr="00D57138" w:rsidRDefault="009C27BD" w:rsidP="00A01AB4">
      <w:pPr>
        <w:spacing w:line="277" w:lineRule="auto"/>
        <w:ind w:right="27"/>
        <w:jc w:val="both"/>
      </w:pPr>
    </w:p>
    <w:p w14:paraId="06C6B373" w14:textId="77777777" w:rsidR="009C27BD" w:rsidRPr="00D57138" w:rsidRDefault="009C27BD" w:rsidP="00A01AB4">
      <w:pPr>
        <w:spacing w:line="277" w:lineRule="auto"/>
        <w:ind w:right="27"/>
        <w:jc w:val="both"/>
      </w:pPr>
    </w:p>
    <w:p w14:paraId="41BCBB75" w14:textId="77777777" w:rsidR="00DA7FB0" w:rsidRDefault="00DA7FB0" w:rsidP="00F91510">
      <w:pPr>
        <w:spacing w:after="120"/>
        <w:jc w:val="center"/>
        <w:rPr>
          <w:sz w:val="28"/>
          <w:szCs w:val="28"/>
        </w:rPr>
      </w:pPr>
    </w:p>
    <w:p w14:paraId="7F3AB6BE" w14:textId="7AC88AE2" w:rsidR="00D57138" w:rsidRPr="00F91510" w:rsidRDefault="009C27BD" w:rsidP="00F91510">
      <w:pPr>
        <w:spacing w:after="120"/>
        <w:jc w:val="center"/>
        <w:rPr>
          <w:szCs w:val="20"/>
        </w:rPr>
      </w:pPr>
      <w:r w:rsidRPr="00D57138">
        <w:rPr>
          <w:sz w:val="28"/>
          <w:szCs w:val="28"/>
        </w:rPr>
        <w:t>Regulamin zasad rekrutacji uczestników do projektu</w:t>
      </w:r>
      <w:r w:rsidR="00F91510">
        <w:rPr>
          <w:sz w:val="28"/>
          <w:szCs w:val="28"/>
        </w:rPr>
        <w:t xml:space="preserve"> </w:t>
      </w:r>
      <w:r w:rsidR="00F91510" w:rsidRPr="00F91510">
        <w:rPr>
          <w:sz w:val="28"/>
          <w:szCs w:val="28"/>
        </w:rPr>
        <w:t>nr</w:t>
      </w:r>
      <w:r w:rsidR="00AF3614">
        <w:rPr>
          <w:sz w:val="28"/>
          <w:szCs w:val="28"/>
        </w:rPr>
        <w:t xml:space="preserve"> 2022-1-PL01-KA121-VET-000059406</w:t>
      </w:r>
      <w:r w:rsidR="00F91510" w:rsidRPr="00F91510">
        <w:rPr>
          <w:sz w:val="28"/>
          <w:szCs w:val="28"/>
        </w:rPr>
        <w:t xml:space="preserve"> </w:t>
      </w:r>
      <w:r w:rsidR="00F91510" w:rsidRPr="00F91510">
        <w:rPr>
          <w:color w:val="auto"/>
          <w:sz w:val="28"/>
          <w:szCs w:val="28"/>
        </w:rPr>
        <w:t>w ramach akredytacji nr 2020-1-PL01-KA120-VET-095448</w:t>
      </w:r>
      <w:r w:rsidRPr="00F91510">
        <w:rPr>
          <w:b/>
          <w:sz w:val="36"/>
          <w:szCs w:val="28"/>
        </w:rPr>
        <w:t xml:space="preserve"> </w:t>
      </w:r>
    </w:p>
    <w:p w14:paraId="0A8186BF" w14:textId="77777777" w:rsidR="00D57138" w:rsidRPr="00D57138" w:rsidRDefault="00D57138" w:rsidP="00A01AB4">
      <w:pPr>
        <w:spacing w:line="277" w:lineRule="auto"/>
        <w:ind w:right="27"/>
        <w:jc w:val="both"/>
        <w:rPr>
          <w:b/>
        </w:rPr>
      </w:pPr>
    </w:p>
    <w:p w14:paraId="261AFA45" w14:textId="77777777" w:rsidR="009C27BD" w:rsidRPr="00D57138" w:rsidRDefault="009C27BD" w:rsidP="00A01AB4">
      <w:pPr>
        <w:ind w:right="27"/>
        <w:jc w:val="both"/>
      </w:pPr>
      <w:r w:rsidRPr="00D57138">
        <w:rPr>
          <w:b/>
        </w:rPr>
        <w:t xml:space="preserve">POSTANOWIENIA OGÓLNE </w:t>
      </w:r>
    </w:p>
    <w:p w14:paraId="73FFFB56" w14:textId="77777777" w:rsidR="009C27BD" w:rsidRPr="00D57138" w:rsidRDefault="009C27BD" w:rsidP="00A01AB4">
      <w:pPr>
        <w:spacing w:line="259" w:lineRule="auto"/>
        <w:ind w:right="27" w:firstLine="60"/>
        <w:jc w:val="both"/>
      </w:pPr>
    </w:p>
    <w:p w14:paraId="3E59FD04" w14:textId="4BC7D102" w:rsid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>Praktyki organizowane są przy wsparciu partne</w:t>
      </w:r>
      <w:r w:rsidR="00AF3614">
        <w:t>ra z Grecji</w:t>
      </w:r>
    </w:p>
    <w:p w14:paraId="1D4C5627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Informacja o projekcie będzie rozpowszechniona wśród uczniów ZSCKR w Jabłoniu od momentu kiedy wniosek zostanie zatwierdzony do realizacji - poprzez stronę WWW szkoły oraz szkolne tablice ogłoszeń. </w:t>
      </w:r>
    </w:p>
    <w:p w14:paraId="1491C587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Informacja o projekcie będzie przekazywana uczniom podczas lekcji przez nauczycieli. </w:t>
      </w:r>
    </w:p>
    <w:p w14:paraId="375377BA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Informacja o projekcie zostanie przekazana rodzicom w czasie wywiadówek, tak by wyjaśnić cele projektu oraz korzyści jakie wynikają z udziału w nim. </w:t>
      </w:r>
    </w:p>
    <w:p w14:paraId="1824F071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Dla wszystkich zainteresowanych uczniów odbędzie się spotkanie, w czasie którego koordynator projektu oraz dyrektor przedstawią uczniom założenia projektu oraz udzielą odpowiedzi na wszystkie pytania dotyczące projektu.  </w:t>
      </w:r>
    </w:p>
    <w:p w14:paraId="5C28D8AB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Materiały oraz informacje dotyczące projektu będą cały czas dostępne w sekretariacie szkoły. </w:t>
      </w:r>
    </w:p>
    <w:p w14:paraId="260D0C1D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Po zakończeniu akcji informacyjnej rozpocznie się rekrutacja według zasad opisanych </w:t>
      </w:r>
      <w:r w:rsidR="00D57138">
        <w:br/>
      </w:r>
      <w:r w:rsidRPr="00D57138">
        <w:t xml:space="preserve">w kolejnych punktach dokumentu.  </w:t>
      </w:r>
    </w:p>
    <w:p w14:paraId="5D966EE7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Rodzice uczniów zakwalifikowanych do udziału w projekcie będą musieli wyrazić pisemną zgodę na wyjazd swojego dziecka. </w:t>
      </w:r>
    </w:p>
    <w:p w14:paraId="6F2980DC" w14:textId="77777777" w:rsidR="009C27BD" w:rsidRPr="00D57138" w:rsidRDefault="009C27BD" w:rsidP="00A01AB4">
      <w:pPr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" w:line="248" w:lineRule="auto"/>
        <w:ind w:right="27"/>
        <w:jc w:val="both"/>
      </w:pPr>
      <w:r w:rsidRPr="00D57138">
        <w:t xml:space="preserve">Podczas rekrutacji do projektu nie będzie brana pod uwagę płeć, religia, wyznanie, orientacja seksualna, przynależność rasowa ani wiek. Kwestionariusze rekrutacyjne nie będą zawierały pytań w tym zakresie. </w:t>
      </w:r>
    </w:p>
    <w:p w14:paraId="39456E64" w14:textId="4DEC7CBA" w:rsidR="009C27BD" w:rsidRPr="00D57138" w:rsidRDefault="009C27BD" w:rsidP="00A01AB4">
      <w:pPr>
        <w:spacing w:after="14" w:line="259" w:lineRule="auto"/>
        <w:ind w:right="27"/>
        <w:jc w:val="both"/>
      </w:pPr>
    </w:p>
    <w:p w14:paraId="37A8B3F7" w14:textId="77777777" w:rsidR="009C27BD" w:rsidRPr="00D57138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D57138">
        <w:rPr>
          <w:b/>
          <w:bCs/>
          <w:sz w:val="23"/>
        </w:rPr>
        <w:t>§ 1</w:t>
      </w:r>
    </w:p>
    <w:p w14:paraId="5E0CE910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rPr>
          <w:sz w:val="23"/>
        </w:rPr>
        <w:t xml:space="preserve"> </w:t>
      </w:r>
    </w:p>
    <w:p w14:paraId="3055FEF4" w14:textId="58E9193B" w:rsidR="009C27BD" w:rsidRPr="00D57138" w:rsidRDefault="009C27BD" w:rsidP="00A01AB4">
      <w:pPr>
        <w:ind w:left="-5" w:right="27"/>
        <w:jc w:val="both"/>
      </w:pPr>
      <w:r w:rsidRPr="00D57138">
        <w:t xml:space="preserve">Rekrutacja na staż zagraniczny odbędzie się w formie konkursu. </w:t>
      </w:r>
    </w:p>
    <w:p w14:paraId="6E229EF2" w14:textId="77777777" w:rsidR="009C27BD" w:rsidRPr="00D57138" w:rsidRDefault="009C27BD" w:rsidP="00A01AB4">
      <w:pPr>
        <w:spacing w:after="13" w:line="259" w:lineRule="auto"/>
        <w:ind w:right="27"/>
        <w:jc w:val="center"/>
      </w:pPr>
    </w:p>
    <w:p w14:paraId="41388E9E" w14:textId="77777777" w:rsidR="009C27BD" w:rsidRPr="00D57138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D57138">
        <w:rPr>
          <w:b/>
          <w:bCs/>
        </w:rPr>
        <w:t>§ 2</w:t>
      </w:r>
    </w:p>
    <w:p w14:paraId="31C42209" w14:textId="77777777" w:rsidR="009C27BD" w:rsidRPr="00D57138" w:rsidRDefault="009C27BD" w:rsidP="00A01AB4">
      <w:pPr>
        <w:spacing w:after="20" w:line="259" w:lineRule="auto"/>
        <w:ind w:right="27"/>
        <w:jc w:val="both"/>
      </w:pPr>
      <w:r w:rsidRPr="00D57138">
        <w:t xml:space="preserve"> </w:t>
      </w:r>
    </w:p>
    <w:p w14:paraId="6B6A8C7D" w14:textId="120ED331" w:rsidR="009C27BD" w:rsidRPr="00D57138" w:rsidRDefault="009C27BD" w:rsidP="00AF3614">
      <w:pPr>
        <w:ind w:left="-5" w:right="27"/>
        <w:jc w:val="both"/>
      </w:pPr>
      <w:r w:rsidRPr="00D57138">
        <w:t xml:space="preserve">Rekrutacji uczniów dokonuje </w:t>
      </w:r>
      <w:r w:rsidR="00D57138">
        <w:t xml:space="preserve">powołana przez Dyrektora, </w:t>
      </w:r>
      <w:r w:rsidRPr="00D57138">
        <w:t xml:space="preserve">Komisja </w:t>
      </w:r>
      <w:r w:rsidR="00AF3614">
        <w:t xml:space="preserve">ds. projektu powołana przez Dyrektora Szkoły </w:t>
      </w:r>
    </w:p>
    <w:p w14:paraId="719C7D16" w14:textId="77777777" w:rsidR="009C27BD" w:rsidRPr="00D57138" w:rsidRDefault="009C27BD" w:rsidP="00A01AB4">
      <w:pPr>
        <w:spacing w:after="13" w:line="259" w:lineRule="auto"/>
        <w:ind w:right="27"/>
        <w:jc w:val="both"/>
      </w:pPr>
    </w:p>
    <w:p w14:paraId="23752A58" w14:textId="3204CD9A" w:rsidR="009C27BD" w:rsidRPr="00D57138" w:rsidRDefault="009C27BD" w:rsidP="00DA7FB0">
      <w:pPr>
        <w:spacing w:after="13" w:line="259" w:lineRule="auto"/>
        <w:ind w:right="27"/>
        <w:jc w:val="both"/>
      </w:pPr>
      <w:r w:rsidRPr="00D57138">
        <w:t xml:space="preserve"> </w:t>
      </w:r>
    </w:p>
    <w:p w14:paraId="60E6400B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3</w:t>
      </w:r>
    </w:p>
    <w:p w14:paraId="7C33CA2C" w14:textId="77777777" w:rsidR="009C27BD" w:rsidRPr="00D57138" w:rsidRDefault="009C27BD" w:rsidP="00A01AB4">
      <w:pPr>
        <w:spacing w:after="9" w:line="259" w:lineRule="auto"/>
        <w:ind w:right="27"/>
        <w:jc w:val="both"/>
      </w:pPr>
      <w:r w:rsidRPr="00D57138">
        <w:t xml:space="preserve"> </w:t>
      </w:r>
    </w:p>
    <w:p w14:paraId="69DFF491" w14:textId="576B8FD8" w:rsidR="00AF6BAF" w:rsidRPr="00AF6BAF" w:rsidRDefault="00AF6BAF" w:rsidP="00A01AB4">
      <w:pPr>
        <w:pStyle w:val="Default"/>
        <w:jc w:val="both"/>
        <w:rPr>
          <w:rFonts w:ascii="Times New Roman" w:hAnsi="Times New Roman" w:cs="Times New Roman"/>
        </w:rPr>
      </w:pPr>
      <w:r w:rsidRPr="00AF6BAF">
        <w:rPr>
          <w:rFonts w:ascii="Times New Roman" w:hAnsi="Times New Roman" w:cs="Times New Roman"/>
        </w:rPr>
        <w:t xml:space="preserve">Uczestnikami projektu mogą być </w:t>
      </w:r>
      <w:r w:rsidR="00A40F24">
        <w:rPr>
          <w:rFonts w:ascii="Times New Roman" w:hAnsi="Times New Roman" w:cs="Times New Roman"/>
        </w:rPr>
        <w:t>u</w:t>
      </w:r>
      <w:r w:rsidR="00AF3614">
        <w:rPr>
          <w:rFonts w:ascii="Times New Roman" w:hAnsi="Times New Roman" w:cs="Times New Roman"/>
        </w:rPr>
        <w:t>czniowie kształcący się w klasach II i IV Technikum oraz II i III Szkoły Branżowej o zawodach klasach</w:t>
      </w:r>
    </w:p>
    <w:p w14:paraId="4FB63ECF" w14:textId="3D747297" w:rsidR="00AF6BAF" w:rsidRPr="00AF6BAF" w:rsidRDefault="00AF6BAF" w:rsidP="00A01AB4">
      <w:pPr>
        <w:pStyle w:val="Default"/>
        <w:numPr>
          <w:ilvl w:val="0"/>
          <w:numId w:val="20"/>
        </w:numPr>
        <w:ind w:left="426" w:hanging="142"/>
        <w:jc w:val="both"/>
        <w:rPr>
          <w:rFonts w:ascii="Times New Roman" w:hAnsi="Times New Roman" w:cs="Times New Roman"/>
        </w:rPr>
      </w:pPr>
      <w:r w:rsidRPr="00AF6BAF">
        <w:rPr>
          <w:rFonts w:ascii="Times New Roman" w:hAnsi="Times New Roman" w:cs="Times New Roman"/>
        </w:rPr>
        <w:t>technik żywie</w:t>
      </w:r>
      <w:r w:rsidR="00AF3614">
        <w:rPr>
          <w:rFonts w:ascii="Times New Roman" w:hAnsi="Times New Roman" w:cs="Times New Roman"/>
        </w:rPr>
        <w:t>nia i usług gastronomicznych</w:t>
      </w:r>
    </w:p>
    <w:p w14:paraId="1D9466C4" w14:textId="522E659A" w:rsidR="00AF6BAF" w:rsidRPr="00AF6BAF" w:rsidRDefault="00AF6BAF" w:rsidP="00A01AB4">
      <w:pPr>
        <w:pStyle w:val="Default"/>
        <w:numPr>
          <w:ilvl w:val="0"/>
          <w:numId w:val="20"/>
        </w:numPr>
        <w:ind w:left="426" w:hanging="142"/>
        <w:jc w:val="both"/>
        <w:rPr>
          <w:rFonts w:ascii="Times New Roman" w:hAnsi="Times New Roman" w:cs="Times New Roman"/>
        </w:rPr>
      </w:pPr>
      <w:r w:rsidRPr="00AF6BAF">
        <w:rPr>
          <w:rFonts w:ascii="Times New Roman" w:hAnsi="Times New Roman" w:cs="Times New Roman"/>
        </w:rPr>
        <w:t>technik mechaniza</w:t>
      </w:r>
      <w:r w:rsidR="00DA7FB0">
        <w:rPr>
          <w:rFonts w:ascii="Times New Roman" w:hAnsi="Times New Roman" w:cs="Times New Roman"/>
        </w:rPr>
        <w:t>c</w:t>
      </w:r>
      <w:r w:rsidR="00AF3614">
        <w:rPr>
          <w:rFonts w:ascii="Times New Roman" w:hAnsi="Times New Roman" w:cs="Times New Roman"/>
        </w:rPr>
        <w:t xml:space="preserve">ji rolnictwa i </w:t>
      </w:r>
      <w:proofErr w:type="spellStart"/>
      <w:r w:rsidR="00AF3614">
        <w:rPr>
          <w:rFonts w:ascii="Times New Roman" w:hAnsi="Times New Roman" w:cs="Times New Roman"/>
        </w:rPr>
        <w:t>agrtotroniki</w:t>
      </w:r>
      <w:proofErr w:type="spellEnd"/>
    </w:p>
    <w:p w14:paraId="61371F54" w14:textId="467D92F2" w:rsidR="00AF6BAF" w:rsidRPr="00AF6BAF" w:rsidRDefault="00AF6BAF" w:rsidP="00A01AB4">
      <w:pPr>
        <w:pStyle w:val="Default"/>
        <w:numPr>
          <w:ilvl w:val="0"/>
          <w:numId w:val="20"/>
        </w:numPr>
        <w:ind w:left="426" w:hanging="142"/>
        <w:jc w:val="both"/>
        <w:rPr>
          <w:rFonts w:ascii="Times New Roman" w:hAnsi="Times New Roman" w:cs="Times New Roman"/>
        </w:rPr>
      </w:pPr>
      <w:r w:rsidRPr="00AF6BAF">
        <w:rPr>
          <w:rFonts w:ascii="Times New Roman" w:hAnsi="Times New Roman" w:cs="Times New Roman"/>
        </w:rPr>
        <w:t>technik urządzeń i syst</w:t>
      </w:r>
      <w:r w:rsidR="00AF3614">
        <w:rPr>
          <w:rFonts w:ascii="Times New Roman" w:hAnsi="Times New Roman" w:cs="Times New Roman"/>
        </w:rPr>
        <w:t>emów energetyki odnawialnej</w:t>
      </w:r>
    </w:p>
    <w:p w14:paraId="192C582B" w14:textId="77777777" w:rsidR="00AF3614" w:rsidRPr="00AF3614" w:rsidRDefault="00AF3614" w:rsidP="00AF3614">
      <w:pPr>
        <w:pStyle w:val="Default"/>
        <w:numPr>
          <w:ilvl w:val="0"/>
          <w:numId w:val="20"/>
        </w:numPr>
        <w:ind w:left="426" w:hanging="142"/>
        <w:jc w:val="both"/>
      </w:pPr>
      <w:r>
        <w:rPr>
          <w:rFonts w:ascii="Times New Roman" w:hAnsi="Times New Roman" w:cs="Times New Roman"/>
        </w:rPr>
        <w:t>technik rolnik</w:t>
      </w:r>
    </w:p>
    <w:p w14:paraId="641C3975" w14:textId="72E16784" w:rsidR="009C27BD" w:rsidRPr="00AF3614" w:rsidRDefault="00821873" w:rsidP="00AF3614">
      <w:pPr>
        <w:pStyle w:val="Default"/>
        <w:numPr>
          <w:ilvl w:val="0"/>
          <w:numId w:val="20"/>
        </w:numPr>
        <w:ind w:left="426" w:hanging="142"/>
        <w:jc w:val="both"/>
      </w:pPr>
      <w:r>
        <w:rPr>
          <w:rFonts w:ascii="Times New Roman" w:hAnsi="Times New Roman" w:cs="Times New Roman"/>
        </w:rPr>
        <w:t>rolnik</w:t>
      </w:r>
      <w:r w:rsidR="00AF3614">
        <w:rPr>
          <w:rFonts w:ascii="Times New Roman" w:hAnsi="Times New Roman" w:cs="Times New Roman"/>
        </w:rPr>
        <w:t>.</w:t>
      </w:r>
    </w:p>
    <w:p w14:paraId="4198504B" w14:textId="0FAA36E8" w:rsidR="00AF3614" w:rsidRDefault="00AF3614" w:rsidP="00AF3614">
      <w:pPr>
        <w:pStyle w:val="Default"/>
        <w:jc w:val="both"/>
      </w:pPr>
      <w:r>
        <w:rPr>
          <w:rFonts w:ascii="Times New Roman" w:hAnsi="Times New Roman" w:cs="Times New Roman"/>
        </w:rPr>
        <w:t xml:space="preserve">Uczestnicy projektu muszą mieć o najmniej poprawną ocenę z zachowania oraz nie mogą (do momentu uczestnictwa w projekcie) posiadać kar statutowych (skreślenie z listy uczniów, nagana dyrektora szkoły, kontrakt). </w:t>
      </w:r>
    </w:p>
    <w:p w14:paraId="7D5052A0" w14:textId="77777777" w:rsidR="00DA7FB0" w:rsidRDefault="00DA7FB0" w:rsidP="00A01AB4">
      <w:pPr>
        <w:spacing w:after="13" w:line="259" w:lineRule="auto"/>
        <w:ind w:right="27"/>
        <w:jc w:val="both"/>
      </w:pPr>
    </w:p>
    <w:p w14:paraId="0D7EC17C" w14:textId="77777777" w:rsidR="00DA7FB0" w:rsidRDefault="00DA7FB0" w:rsidP="00A01AB4">
      <w:pPr>
        <w:spacing w:after="13" w:line="259" w:lineRule="auto"/>
        <w:ind w:right="27"/>
        <w:jc w:val="both"/>
      </w:pPr>
    </w:p>
    <w:p w14:paraId="52D1612D" w14:textId="77777777" w:rsidR="00DA7FB0" w:rsidRPr="00D57138" w:rsidRDefault="00DA7FB0" w:rsidP="00A01AB4">
      <w:pPr>
        <w:spacing w:after="13" w:line="259" w:lineRule="auto"/>
        <w:ind w:right="27"/>
        <w:jc w:val="both"/>
      </w:pPr>
    </w:p>
    <w:p w14:paraId="4589DEDA" w14:textId="77777777" w:rsidR="00DA7FB0" w:rsidRDefault="00DA7FB0" w:rsidP="00A01AB4">
      <w:pPr>
        <w:spacing w:line="259" w:lineRule="auto"/>
        <w:ind w:right="27"/>
        <w:jc w:val="center"/>
        <w:rPr>
          <w:b/>
          <w:bCs/>
        </w:rPr>
      </w:pPr>
    </w:p>
    <w:p w14:paraId="4C4D2D16" w14:textId="77777777" w:rsidR="00AF3614" w:rsidRDefault="00AF3614" w:rsidP="00AF3614">
      <w:pPr>
        <w:spacing w:line="259" w:lineRule="auto"/>
        <w:ind w:right="27"/>
        <w:rPr>
          <w:b/>
          <w:bCs/>
        </w:rPr>
      </w:pPr>
    </w:p>
    <w:p w14:paraId="29D52B5A" w14:textId="77777777" w:rsidR="009C27BD" w:rsidRPr="00AF6BAF" w:rsidRDefault="009C27BD" w:rsidP="00AF3614">
      <w:pPr>
        <w:spacing w:line="259" w:lineRule="auto"/>
        <w:ind w:left="4320" w:right="27" w:firstLine="720"/>
        <w:rPr>
          <w:b/>
          <w:bCs/>
        </w:rPr>
      </w:pPr>
      <w:r w:rsidRPr="00AF6BAF">
        <w:rPr>
          <w:b/>
          <w:bCs/>
        </w:rPr>
        <w:t>§ 4</w:t>
      </w:r>
    </w:p>
    <w:p w14:paraId="71ECDA1C" w14:textId="77777777" w:rsidR="009C27BD" w:rsidRPr="00D57138" w:rsidRDefault="009C27BD" w:rsidP="00A01AB4">
      <w:pPr>
        <w:spacing w:after="20" w:line="259" w:lineRule="auto"/>
        <w:ind w:right="27"/>
        <w:jc w:val="both"/>
      </w:pPr>
      <w:r w:rsidRPr="00D57138">
        <w:t xml:space="preserve"> </w:t>
      </w:r>
    </w:p>
    <w:p w14:paraId="267849C7" w14:textId="77777777" w:rsidR="009C27BD" w:rsidRPr="00D57138" w:rsidRDefault="009C27BD" w:rsidP="00A01AB4">
      <w:pPr>
        <w:ind w:left="-5" w:right="27"/>
        <w:jc w:val="both"/>
      </w:pPr>
      <w:r w:rsidRPr="00D57138">
        <w:t xml:space="preserve">Kryteriami oceny, które są brane pod uwagę przy kwalifikowaniu kandydatów są: </w:t>
      </w:r>
    </w:p>
    <w:p w14:paraId="6FB31674" w14:textId="57119C43" w:rsidR="009C27BD" w:rsidRDefault="009C27BD" w:rsidP="00A01AB4">
      <w:pPr>
        <w:ind w:left="-5" w:right="27"/>
        <w:jc w:val="both"/>
      </w:pPr>
      <w:r w:rsidRPr="00D57138">
        <w:t>1.</w:t>
      </w:r>
      <w:r w:rsidR="0063488B">
        <w:t xml:space="preserve"> </w:t>
      </w:r>
      <w:r w:rsidRPr="00D57138">
        <w:t xml:space="preserve">wyniki w nauce z przedmiotów zawodowych, </w:t>
      </w:r>
    </w:p>
    <w:p w14:paraId="44716510" w14:textId="417F98B1" w:rsidR="00AF6BAF" w:rsidRPr="00D57138" w:rsidRDefault="00AF6BAF" w:rsidP="00A01AB4">
      <w:pPr>
        <w:ind w:left="-5" w:right="27"/>
        <w:jc w:val="both"/>
      </w:pPr>
      <w:r>
        <w:t>2.</w:t>
      </w:r>
      <w:r w:rsidR="0063488B">
        <w:t xml:space="preserve"> </w:t>
      </w:r>
      <w:r>
        <w:t xml:space="preserve">wyniki w nauce z przedmiotów ogólnokształcących, </w:t>
      </w:r>
    </w:p>
    <w:p w14:paraId="4D3EF9A4" w14:textId="4D0B31BA" w:rsidR="009C27BD" w:rsidRPr="00D57138" w:rsidRDefault="00AF6BAF" w:rsidP="00A01AB4">
      <w:pPr>
        <w:ind w:left="-5" w:right="27"/>
        <w:jc w:val="both"/>
      </w:pPr>
      <w:r>
        <w:t>3</w:t>
      </w:r>
      <w:r w:rsidR="009C27BD" w:rsidRPr="00D57138">
        <w:t>.</w:t>
      </w:r>
      <w:r w:rsidR="0063488B">
        <w:t xml:space="preserve"> </w:t>
      </w:r>
      <w:r w:rsidR="009C27BD" w:rsidRPr="00D57138">
        <w:t>frekwencja na zajęciach,</w:t>
      </w:r>
    </w:p>
    <w:p w14:paraId="03FBF8D3" w14:textId="784D6AE8" w:rsidR="009C27BD" w:rsidRPr="00D57138" w:rsidRDefault="00AF6BAF" w:rsidP="00A01AB4">
      <w:pPr>
        <w:ind w:left="-5" w:right="27"/>
        <w:jc w:val="both"/>
      </w:pPr>
      <w:r>
        <w:t>4</w:t>
      </w:r>
      <w:r w:rsidR="009C27BD" w:rsidRPr="00D57138">
        <w:t>.</w:t>
      </w:r>
      <w:r w:rsidR="0063488B">
        <w:t xml:space="preserve"> </w:t>
      </w:r>
      <w:r w:rsidR="009C27BD" w:rsidRPr="00D57138">
        <w:t xml:space="preserve">ocena z języka </w:t>
      </w:r>
      <w:r>
        <w:t>angielskiego</w:t>
      </w:r>
      <w:r w:rsidR="009C27BD" w:rsidRPr="00D57138">
        <w:t xml:space="preserve">, </w:t>
      </w:r>
    </w:p>
    <w:p w14:paraId="3812FC1E" w14:textId="77777777" w:rsidR="0063488B" w:rsidRPr="00D31BF4" w:rsidRDefault="00AF6BAF" w:rsidP="00D31BF4">
      <w:r w:rsidRPr="00D31BF4">
        <w:t>5</w:t>
      </w:r>
      <w:r w:rsidR="0063488B" w:rsidRPr="00D31BF4">
        <w:t xml:space="preserve">. </w:t>
      </w:r>
      <w:r w:rsidR="009C27BD" w:rsidRPr="00D31BF4">
        <w:t>postawa uczniowska i zaangażowanie w życie szkoły,</w:t>
      </w:r>
    </w:p>
    <w:p w14:paraId="3DD4FF32" w14:textId="10663043" w:rsidR="009C27BD" w:rsidRPr="00D31BF4" w:rsidRDefault="00AF6BAF" w:rsidP="00D31BF4">
      <w:r w:rsidRPr="00D31BF4">
        <w:t>6</w:t>
      </w:r>
      <w:r w:rsidR="0063488B" w:rsidRPr="00D31BF4">
        <w:t>. m</w:t>
      </w:r>
      <w:r w:rsidRPr="00D31BF4">
        <w:t xml:space="preserve">niejsze szanse ze względów ekonomicznych, społecznych, materialnych (ocena wychowawcy). </w:t>
      </w:r>
      <w:r w:rsidR="009C27BD" w:rsidRPr="00D31BF4">
        <w:t xml:space="preserve"> </w:t>
      </w:r>
    </w:p>
    <w:p w14:paraId="2F4EEC52" w14:textId="77777777" w:rsidR="009C27BD" w:rsidRPr="00D57138" w:rsidRDefault="009C27BD" w:rsidP="00A01AB4">
      <w:pPr>
        <w:spacing w:after="13" w:line="259" w:lineRule="auto"/>
        <w:ind w:right="27"/>
        <w:jc w:val="both"/>
      </w:pPr>
    </w:p>
    <w:p w14:paraId="01CCC063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5</w:t>
      </w:r>
    </w:p>
    <w:p w14:paraId="26FD4B17" w14:textId="77777777" w:rsidR="009C27BD" w:rsidRPr="00D57138" w:rsidRDefault="009C27BD" w:rsidP="00A01AB4">
      <w:pPr>
        <w:spacing w:after="13" w:line="259" w:lineRule="auto"/>
        <w:ind w:right="27"/>
        <w:jc w:val="both"/>
      </w:pPr>
      <w:r w:rsidRPr="00D57138">
        <w:t xml:space="preserve"> </w:t>
      </w:r>
    </w:p>
    <w:p w14:paraId="5E3682E1" w14:textId="77777777" w:rsidR="009C27BD" w:rsidRDefault="009C27BD" w:rsidP="00A01AB4">
      <w:pPr>
        <w:ind w:left="-5" w:right="27"/>
        <w:jc w:val="both"/>
      </w:pPr>
      <w:r w:rsidRPr="00D57138">
        <w:t xml:space="preserve">Komisja Rekrutacyjna sporządza listę podstawową i rezerwową kandydatów do udziału </w:t>
      </w:r>
      <w:r w:rsidR="00A01AB4">
        <w:br/>
      </w:r>
      <w:r w:rsidRPr="00D57138">
        <w:t xml:space="preserve">w projekcie. </w:t>
      </w:r>
    </w:p>
    <w:p w14:paraId="6C47D431" w14:textId="77777777" w:rsidR="00A01AB4" w:rsidRPr="00D57138" w:rsidRDefault="00A01AB4" w:rsidP="00A01AB4">
      <w:pPr>
        <w:ind w:left="-5" w:right="27"/>
        <w:jc w:val="both"/>
      </w:pPr>
    </w:p>
    <w:p w14:paraId="1AA44F91" w14:textId="77777777" w:rsidR="009C27BD" w:rsidRPr="00D57138" w:rsidRDefault="009C27BD" w:rsidP="00A01AB4">
      <w:pPr>
        <w:ind w:left="-5" w:right="27"/>
        <w:jc w:val="both"/>
      </w:pPr>
      <w:r w:rsidRPr="00D57138">
        <w:rPr>
          <w:u w:val="single"/>
        </w:rPr>
        <w:t>Lista podstawowa</w:t>
      </w:r>
      <w:r w:rsidRPr="00D57138">
        <w:t xml:space="preserve"> </w:t>
      </w:r>
    </w:p>
    <w:p w14:paraId="645A71BA" w14:textId="6BF14074" w:rsidR="00DA7FB0" w:rsidRDefault="00DA7FB0" w:rsidP="00A01AB4">
      <w:pPr>
        <w:ind w:left="-5" w:right="27"/>
        <w:jc w:val="both"/>
      </w:pPr>
      <w:r>
        <w:t>Mobilność</w:t>
      </w:r>
      <w:r w:rsidR="00AF3614">
        <w:t xml:space="preserve"> obejmie 28</w:t>
      </w:r>
      <w:r w:rsidR="009C27BD" w:rsidRPr="00D57138">
        <w:t xml:space="preserve"> osób </w:t>
      </w:r>
      <w:r w:rsidR="00AF3614">
        <w:t>w/w zawodów</w:t>
      </w:r>
    </w:p>
    <w:p w14:paraId="383F3A31" w14:textId="77777777" w:rsidR="00DA7FB0" w:rsidRPr="00DA7FB0" w:rsidRDefault="00DA7FB0" w:rsidP="00A01AB4">
      <w:pPr>
        <w:ind w:left="-5" w:right="27"/>
        <w:jc w:val="both"/>
        <w:rPr>
          <w:u w:val="single"/>
        </w:rPr>
      </w:pPr>
      <w:r w:rsidRPr="00DA7FB0">
        <w:rPr>
          <w:u w:val="single"/>
        </w:rPr>
        <w:t xml:space="preserve">Lista rezerwowa </w:t>
      </w:r>
    </w:p>
    <w:p w14:paraId="2C8D3994" w14:textId="7537B8A1" w:rsidR="009C27BD" w:rsidRPr="00D57138" w:rsidRDefault="00DA7FB0" w:rsidP="00A01AB4">
      <w:pPr>
        <w:ind w:left="-5" w:right="27"/>
        <w:jc w:val="both"/>
      </w:pPr>
      <w:r>
        <w:t>Na liście rezerwowej znajdą się osoby, które uzyskały najwyższą ale mniejszą niż wymagana do rekrutacji liczbę pun</w:t>
      </w:r>
      <w:r w:rsidR="00354990">
        <w:t>któw (7</w:t>
      </w:r>
      <w:r w:rsidR="00AF3614">
        <w:t xml:space="preserve"> osób)</w:t>
      </w:r>
      <w:r>
        <w:t>.</w:t>
      </w:r>
    </w:p>
    <w:p w14:paraId="40E6BCAE" w14:textId="77777777" w:rsidR="009C27BD" w:rsidRPr="00D57138" w:rsidRDefault="009C27BD" w:rsidP="00A01AB4">
      <w:pPr>
        <w:ind w:right="27"/>
        <w:jc w:val="both"/>
      </w:pPr>
      <w:bookmarkStart w:id="0" w:name="_GoBack"/>
      <w:bookmarkEnd w:id="0"/>
    </w:p>
    <w:p w14:paraId="6EE137D9" w14:textId="77777777" w:rsidR="009C27BD" w:rsidRPr="00D57138" w:rsidRDefault="009C27BD" w:rsidP="00A01AB4">
      <w:pPr>
        <w:spacing w:after="13" w:line="259" w:lineRule="auto"/>
        <w:ind w:right="27"/>
        <w:jc w:val="both"/>
      </w:pPr>
      <w:r w:rsidRPr="00D57138">
        <w:t xml:space="preserve"> </w:t>
      </w:r>
    </w:p>
    <w:p w14:paraId="51287B77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6</w:t>
      </w:r>
    </w:p>
    <w:p w14:paraId="191552FC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t xml:space="preserve"> </w:t>
      </w:r>
    </w:p>
    <w:p w14:paraId="621D3D59" w14:textId="77777777" w:rsidR="009C27BD" w:rsidRPr="00D57138" w:rsidRDefault="009C27BD" w:rsidP="00A01AB4">
      <w:pPr>
        <w:ind w:left="-5" w:right="27"/>
        <w:jc w:val="both"/>
      </w:pPr>
      <w:r w:rsidRPr="00D57138">
        <w:t xml:space="preserve">Osoby zakwalifikowane do projektu są umieszczane na liście uczestników w porządku alfabetycznym. </w:t>
      </w:r>
    </w:p>
    <w:p w14:paraId="16C77B31" w14:textId="77777777" w:rsidR="009C27BD" w:rsidRPr="00D57138" w:rsidRDefault="009C27BD" w:rsidP="00395207">
      <w:pPr>
        <w:spacing w:after="13" w:line="259" w:lineRule="auto"/>
        <w:ind w:right="27"/>
        <w:jc w:val="both"/>
      </w:pPr>
      <w:r w:rsidRPr="00D57138">
        <w:t xml:space="preserve"> </w:t>
      </w:r>
    </w:p>
    <w:p w14:paraId="7DCDC3F0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7</w:t>
      </w:r>
    </w:p>
    <w:p w14:paraId="59E2D6C8" w14:textId="77777777" w:rsidR="009C27BD" w:rsidRPr="00AF6BAF" w:rsidRDefault="009C27BD" w:rsidP="00A01AB4">
      <w:pPr>
        <w:spacing w:line="259" w:lineRule="auto"/>
        <w:ind w:right="27"/>
        <w:jc w:val="both"/>
        <w:rPr>
          <w:b/>
          <w:bCs/>
        </w:rPr>
      </w:pPr>
      <w:r w:rsidRPr="00AF6BAF">
        <w:rPr>
          <w:b/>
          <w:bCs/>
        </w:rPr>
        <w:t xml:space="preserve"> </w:t>
      </w:r>
    </w:p>
    <w:p w14:paraId="092C634F" w14:textId="00704FB3" w:rsidR="00DA7FB0" w:rsidRPr="00DA7FB0" w:rsidRDefault="00A01AB4" w:rsidP="00DA7FB0">
      <w:pPr>
        <w:spacing w:after="14" w:line="259" w:lineRule="auto"/>
        <w:ind w:right="27"/>
        <w:jc w:val="both"/>
      </w:pPr>
      <w:r w:rsidRPr="00A01AB4">
        <w:t>O wynikach rekrutacji poinformujemy uczniów za pomocą dziennika elektronicznego</w:t>
      </w:r>
      <w:r>
        <w:t>. Z</w:t>
      </w:r>
      <w:r w:rsidRPr="00A01AB4">
        <w:t xml:space="preserve">e względu na RODO </w:t>
      </w:r>
      <w:r>
        <w:t>wyniki rekrutacji nie będą umieszczane</w:t>
      </w:r>
      <w:r w:rsidRPr="00A01AB4">
        <w:t xml:space="preserve"> na gazetce szkolnej</w:t>
      </w:r>
      <w:r>
        <w:t xml:space="preserve">. </w:t>
      </w:r>
    </w:p>
    <w:p w14:paraId="74EEE44D" w14:textId="77777777" w:rsidR="00A01AB4" w:rsidRDefault="00A01AB4" w:rsidP="00A01AB4">
      <w:pPr>
        <w:spacing w:line="259" w:lineRule="auto"/>
        <w:ind w:right="27"/>
        <w:jc w:val="both"/>
        <w:rPr>
          <w:b/>
          <w:bCs/>
        </w:rPr>
      </w:pPr>
    </w:p>
    <w:p w14:paraId="0BB9539D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8</w:t>
      </w:r>
    </w:p>
    <w:p w14:paraId="5FC96867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t xml:space="preserve"> </w:t>
      </w:r>
    </w:p>
    <w:p w14:paraId="4CB7245D" w14:textId="77777777" w:rsidR="009C27BD" w:rsidRPr="00D57138" w:rsidRDefault="009C27BD" w:rsidP="00A01AB4">
      <w:pPr>
        <w:ind w:left="-5" w:right="27"/>
        <w:jc w:val="both"/>
      </w:pPr>
      <w:r w:rsidRPr="00D57138">
        <w:t xml:space="preserve">Dokumenty wymagane podczas rekrutacji: </w:t>
      </w:r>
    </w:p>
    <w:p w14:paraId="28FAE1AC" w14:textId="77777777" w:rsidR="009C27BD" w:rsidRPr="00D57138" w:rsidRDefault="009C27BD" w:rsidP="00A01AB4">
      <w:pPr>
        <w:ind w:left="-5" w:right="27"/>
        <w:jc w:val="both"/>
      </w:pPr>
      <w:r w:rsidRPr="00D57138">
        <w:t xml:space="preserve">1. formularz zgłoszeniowy dostępny w sekretariacie Szkoły. </w:t>
      </w:r>
    </w:p>
    <w:p w14:paraId="3BB04DD0" w14:textId="77777777" w:rsidR="009C27BD" w:rsidRPr="00D57138" w:rsidRDefault="009C27BD" w:rsidP="00A01AB4">
      <w:pPr>
        <w:ind w:left="-5" w:right="27"/>
        <w:jc w:val="both"/>
      </w:pPr>
      <w:r w:rsidRPr="00D57138">
        <w:t xml:space="preserve">2. zgoda rodziców wraz z zaświadczeniem o braku przeciwwskazań zdrowotnych </w:t>
      </w:r>
    </w:p>
    <w:p w14:paraId="75A60597" w14:textId="4FDCB5D6" w:rsidR="009C27BD" w:rsidRPr="00D57138" w:rsidRDefault="00C64C1E" w:rsidP="00A01AB4">
      <w:pPr>
        <w:ind w:left="-5" w:right="27"/>
        <w:jc w:val="both"/>
      </w:pPr>
      <w:r>
        <w:t xml:space="preserve">Dokumenty należy składać </w:t>
      </w:r>
      <w:r w:rsidR="009C27BD" w:rsidRPr="00D57138">
        <w:t>osobiście</w:t>
      </w:r>
      <w:r>
        <w:t xml:space="preserve"> do</w:t>
      </w:r>
      <w:r w:rsidR="009C27BD" w:rsidRPr="00D57138">
        <w:t xml:space="preserve"> koordynatora projektu</w:t>
      </w:r>
      <w:r>
        <w:t xml:space="preserve"> lub w sekretariacie szkoły</w:t>
      </w:r>
      <w:r w:rsidR="009C27BD" w:rsidRPr="00D57138">
        <w:t xml:space="preserve">. </w:t>
      </w:r>
    </w:p>
    <w:p w14:paraId="7D317AAC" w14:textId="77777777" w:rsidR="009C27BD" w:rsidRPr="00D57138" w:rsidRDefault="009C27BD" w:rsidP="00A01AB4">
      <w:pPr>
        <w:spacing w:after="13" w:line="259" w:lineRule="auto"/>
        <w:ind w:right="27"/>
        <w:jc w:val="both"/>
      </w:pPr>
      <w:r w:rsidRPr="00D57138">
        <w:t xml:space="preserve"> </w:t>
      </w:r>
    </w:p>
    <w:p w14:paraId="6E3C0C65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9</w:t>
      </w:r>
    </w:p>
    <w:p w14:paraId="10B47EE6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t xml:space="preserve"> </w:t>
      </w:r>
    </w:p>
    <w:p w14:paraId="7774E8EF" w14:textId="37BCBDA0" w:rsidR="009C27BD" w:rsidRPr="00D57138" w:rsidRDefault="00DA7FB0" w:rsidP="00DA7FB0">
      <w:pPr>
        <w:ind w:right="27"/>
        <w:jc w:val="both"/>
      </w:pPr>
      <w:r>
        <w:t>P</w:t>
      </w:r>
      <w:r w:rsidR="00A01AB4">
        <w:t xml:space="preserve">rotokół </w:t>
      </w:r>
      <w:r w:rsidR="00C64C1E">
        <w:t xml:space="preserve">z prac komisji rekrutacyjnej </w:t>
      </w:r>
      <w:r w:rsidR="009C27BD" w:rsidRPr="00D57138">
        <w:t>sporządza Koordynator</w:t>
      </w:r>
      <w:r w:rsidR="00A01AB4">
        <w:t xml:space="preserve">. </w:t>
      </w:r>
    </w:p>
    <w:p w14:paraId="5B191F8B" w14:textId="77777777" w:rsidR="009C27BD" w:rsidRPr="00D57138" w:rsidRDefault="009C27BD" w:rsidP="00A01AB4">
      <w:pPr>
        <w:spacing w:after="15" w:line="259" w:lineRule="auto"/>
        <w:ind w:right="27"/>
        <w:jc w:val="both"/>
      </w:pPr>
      <w:r w:rsidRPr="00D57138">
        <w:t xml:space="preserve"> </w:t>
      </w:r>
    </w:p>
    <w:p w14:paraId="6DDC081C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10</w:t>
      </w:r>
    </w:p>
    <w:p w14:paraId="2D301A9A" w14:textId="77777777" w:rsidR="009C27BD" w:rsidRPr="00D57138" w:rsidRDefault="009C27BD" w:rsidP="00A01AB4">
      <w:pPr>
        <w:spacing w:after="16" w:line="259" w:lineRule="auto"/>
        <w:ind w:right="27"/>
        <w:jc w:val="both"/>
      </w:pPr>
      <w:r w:rsidRPr="00D57138">
        <w:t xml:space="preserve"> </w:t>
      </w:r>
    </w:p>
    <w:p w14:paraId="2979464F" w14:textId="735C65C7" w:rsidR="009C27BD" w:rsidRPr="00D57138" w:rsidRDefault="009C27BD" w:rsidP="00A01AB4">
      <w:pPr>
        <w:ind w:left="-5" w:right="27"/>
        <w:jc w:val="both"/>
      </w:pPr>
      <w:r w:rsidRPr="00D57138">
        <w:t xml:space="preserve">Osoby zakwalifikowane do udziału w projekcie są zobowiązane do uczestnictwa we wszystkich spotkaniach z nim związanych. </w:t>
      </w:r>
    </w:p>
    <w:p w14:paraId="2C8B1FAA" w14:textId="77777777" w:rsidR="009C27BD" w:rsidRPr="00D57138" w:rsidRDefault="009C27BD" w:rsidP="00A01AB4">
      <w:pPr>
        <w:spacing w:after="15" w:line="259" w:lineRule="auto"/>
        <w:ind w:right="27"/>
        <w:jc w:val="both"/>
      </w:pPr>
      <w:r w:rsidRPr="00D57138">
        <w:t xml:space="preserve"> </w:t>
      </w:r>
    </w:p>
    <w:p w14:paraId="6FAE317C" w14:textId="77777777" w:rsidR="00DA7FB0" w:rsidRDefault="00DA7FB0" w:rsidP="00A01AB4">
      <w:pPr>
        <w:spacing w:line="259" w:lineRule="auto"/>
        <w:ind w:right="27"/>
        <w:jc w:val="center"/>
        <w:rPr>
          <w:b/>
          <w:bCs/>
        </w:rPr>
      </w:pPr>
    </w:p>
    <w:p w14:paraId="08AD4961" w14:textId="77777777" w:rsidR="00DA7FB0" w:rsidRDefault="00DA7FB0" w:rsidP="00A01AB4">
      <w:pPr>
        <w:spacing w:line="259" w:lineRule="auto"/>
        <w:ind w:right="27"/>
        <w:jc w:val="center"/>
        <w:rPr>
          <w:b/>
          <w:bCs/>
        </w:rPr>
      </w:pPr>
    </w:p>
    <w:p w14:paraId="7AE4B978" w14:textId="77777777" w:rsidR="00DA7FB0" w:rsidRDefault="00DA7FB0" w:rsidP="00A01AB4">
      <w:pPr>
        <w:spacing w:line="259" w:lineRule="auto"/>
        <w:ind w:right="27"/>
        <w:jc w:val="center"/>
        <w:rPr>
          <w:b/>
          <w:bCs/>
        </w:rPr>
      </w:pPr>
    </w:p>
    <w:p w14:paraId="6530080D" w14:textId="77777777" w:rsidR="00AF3614" w:rsidRDefault="00AF3614" w:rsidP="00A01AB4">
      <w:pPr>
        <w:spacing w:line="259" w:lineRule="auto"/>
        <w:ind w:right="27"/>
        <w:jc w:val="center"/>
        <w:rPr>
          <w:b/>
          <w:bCs/>
        </w:rPr>
      </w:pPr>
    </w:p>
    <w:p w14:paraId="7EB1B54F" w14:textId="77777777" w:rsidR="00AF3614" w:rsidRDefault="00AF3614" w:rsidP="00A01AB4">
      <w:pPr>
        <w:spacing w:line="259" w:lineRule="auto"/>
        <w:ind w:right="27"/>
        <w:jc w:val="center"/>
        <w:rPr>
          <w:b/>
          <w:bCs/>
        </w:rPr>
      </w:pPr>
    </w:p>
    <w:p w14:paraId="028588B2" w14:textId="77777777" w:rsidR="00AF3614" w:rsidRDefault="00AF3614" w:rsidP="00A01AB4">
      <w:pPr>
        <w:spacing w:line="259" w:lineRule="auto"/>
        <w:ind w:right="27"/>
        <w:jc w:val="center"/>
        <w:rPr>
          <w:b/>
          <w:bCs/>
        </w:rPr>
      </w:pPr>
    </w:p>
    <w:p w14:paraId="2B5728F4" w14:textId="77777777" w:rsidR="00AF3614" w:rsidRDefault="00AF3614" w:rsidP="00AF3614">
      <w:pPr>
        <w:spacing w:line="259" w:lineRule="auto"/>
        <w:ind w:right="27"/>
        <w:rPr>
          <w:b/>
          <w:bCs/>
        </w:rPr>
      </w:pPr>
    </w:p>
    <w:p w14:paraId="75B19D95" w14:textId="58616471" w:rsidR="009C27BD" w:rsidRPr="00AF3614" w:rsidRDefault="009C27BD" w:rsidP="00354990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11</w:t>
      </w:r>
    </w:p>
    <w:p w14:paraId="4D86E17A" w14:textId="77777777" w:rsidR="00AF3614" w:rsidRDefault="00AF3614" w:rsidP="00A01AB4">
      <w:pPr>
        <w:ind w:left="-5" w:right="27"/>
        <w:jc w:val="both"/>
      </w:pPr>
    </w:p>
    <w:p w14:paraId="4A84D6C4" w14:textId="77777777" w:rsidR="00AF3614" w:rsidRDefault="00AF3614" w:rsidP="00A01AB4">
      <w:pPr>
        <w:ind w:left="-5" w:right="27"/>
        <w:jc w:val="both"/>
      </w:pPr>
    </w:p>
    <w:p w14:paraId="39F75756" w14:textId="77777777" w:rsidR="009C27BD" w:rsidRPr="00D57138" w:rsidRDefault="009C27BD" w:rsidP="00A01AB4">
      <w:pPr>
        <w:ind w:left="-5" w:right="27"/>
        <w:jc w:val="both"/>
      </w:pPr>
      <w:r w:rsidRPr="00D57138">
        <w:t xml:space="preserve">W przypadkach nie ujętych niniejszym regulaminem decyzje podejmuje Koordynator projektu wspólnie z dyrektorem Szkoły. </w:t>
      </w:r>
    </w:p>
    <w:p w14:paraId="60DE61F8" w14:textId="77777777" w:rsidR="009C27BD" w:rsidRPr="00D57138" w:rsidRDefault="009C27BD" w:rsidP="00A01AB4">
      <w:pPr>
        <w:spacing w:after="15" w:line="259" w:lineRule="auto"/>
        <w:ind w:right="27"/>
        <w:jc w:val="both"/>
      </w:pPr>
      <w:r w:rsidRPr="00D57138">
        <w:t xml:space="preserve"> </w:t>
      </w:r>
    </w:p>
    <w:p w14:paraId="4E615E3B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12</w:t>
      </w:r>
    </w:p>
    <w:p w14:paraId="0868CFEF" w14:textId="77777777" w:rsidR="009C27BD" w:rsidRPr="00D57138" w:rsidRDefault="009C27BD" w:rsidP="00A01AB4">
      <w:pPr>
        <w:spacing w:after="20" w:line="259" w:lineRule="auto"/>
        <w:ind w:right="27"/>
        <w:jc w:val="both"/>
      </w:pPr>
      <w:r w:rsidRPr="00D57138">
        <w:t xml:space="preserve"> </w:t>
      </w:r>
    </w:p>
    <w:p w14:paraId="37FDB6C7" w14:textId="77777777" w:rsidR="009C27BD" w:rsidRPr="00D57138" w:rsidRDefault="009C27BD" w:rsidP="00A01AB4">
      <w:pPr>
        <w:spacing w:line="259" w:lineRule="auto"/>
        <w:ind w:right="27"/>
        <w:jc w:val="both"/>
        <w:rPr>
          <w:b/>
        </w:rPr>
      </w:pPr>
      <w:r w:rsidRPr="00D57138">
        <w:rPr>
          <w:b/>
        </w:rPr>
        <w:t xml:space="preserve">Zasady oceniania kandydatów do udziału w projekcie: </w:t>
      </w:r>
    </w:p>
    <w:p w14:paraId="1B59B78D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5BE36C18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3EB6C6AF" w14:textId="05813806" w:rsidR="009C27BD" w:rsidRPr="00D57138" w:rsidRDefault="009C27BD" w:rsidP="00A01AB4">
      <w:pPr>
        <w:ind w:left="-5" w:right="27"/>
        <w:jc w:val="both"/>
      </w:pPr>
      <w:r w:rsidRPr="00D57138">
        <w:t xml:space="preserve">Średnia ocen z przedmiotów zawodowych </w:t>
      </w:r>
      <w:r w:rsidR="00C64C1E">
        <w:t xml:space="preserve">na koniec pierwszego semestru roku </w:t>
      </w:r>
      <w:r w:rsidR="00AF3614">
        <w:t>szk. 2022/23</w:t>
      </w:r>
      <w:r w:rsidR="003E1410" w:rsidRPr="00D57138">
        <w:t>:</w:t>
      </w:r>
    </w:p>
    <w:p w14:paraId="04F10BFB" w14:textId="7D7EA775" w:rsidR="00A01AB4" w:rsidRDefault="00A01AB4" w:rsidP="00A01AB4">
      <w:pPr>
        <w:ind w:left="-5" w:right="27"/>
        <w:jc w:val="both"/>
      </w:pPr>
      <w:r w:rsidRPr="00A01AB4">
        <w:t xml:space="preserve">5,0 i więcej </w:t>
      </w:r>
      <w:r w:rsidR="00DA7FB0">
        <w:t xml:space="preserve">- </w:t>
      </w:r>
      <w:r w:rsidR="00DA7FB0">
        <w:tab/>
        <w:t>6 pkt</w:t>
      </w:r>
      <w:r w:rsidRPr="00A01AB4">
        <w:t xml:space="preserve"> </w:t>
      </w:r>
    </w:p>
    <w:p w14:paraId="2E655EF2" w14:textId="0A4ADC2D" w:rsidR="00A01AB4" w:rsidRDefault="00A01AB4" w:rsidP="00A01AB4">
      <w:pPr>
        <w:ind w:left="-5" w:right="27"/>
        <w:jc w:val="both"/>
      </w:pPr>
      <w:r w:rsidRPr="00A01AB4">
        <w:t xml:space="preserve">4,5-4,9 - </w:t>
      </w:r>
      <w:r w:rsidR="00DA7FB0">
        <w:tab/>
      </w:r>
      <w:r w:rsidRPr="00A01AB4">
        <w:t xml:space="preserve">5 pkt </w:t>
      </w:r>
    </w:p>
    <w:p w14:paraId="01F83DB0" w14:textId="74ED6670" w:rsidR="00A01AB4" w:rsidRDefault="00A01AB4" w:rsidP="00A01AB4">
      <w:pPr>
        <w:ind w:left="-5" w:right="27"/>
        <w:jc w:val="both"/>
      </w:pPr>
      <w:r w:rsidRPr="00A01AB4">
        <w:t xml:space="preserve">4,0-4.4 - </w:t>
      </w:r>
      <w:r w:rsidR="00DA7FB0">
        <w:tab/>
      </w:r>
      <w:r w:rsidRPr="00A01AB4">
        <w:t xml:space="preserve">4 pkt </w:t>
      </w:r>
    </w:p>
    <w:p w14:paraId="2B633F43" w14:textId="4450CFE9" w:rsidR="00A01AB4" w:rsidRDefault="00A01AB4" w:rsidP="00A01AB4">
      <w:pPr>
        <w:ind w:left="-5" w:right="27"/>
        <w:jc w:val="both"/>
      </w:pPr>
      <w:r w:rsidRPr="00A01AB4">
        <w:t xml:space="preserve">3,5-3,9 - </w:t>
      </w:r>
      <w:r w:rsidR="00DA7FB0">
        <w:tab/>
        <w:t>3</w:t>
      </w:r>
      <w:r w:rsidRPr="00A01AB4">
        <w:t xml:space="preserve"> pkt </w:t>
      </w:r>
    </w:p>
    <w:p w14:paraId="197EBB45" w14:textId="6B44F648" w:rsidR="009C27BD" w:rsidRDefault="00A01AB4" w:rsidP="00A01AB4">
      <w:pPr>
        <w:ind w:left="-5" w:right="27"/>
        <w:jc w:val="both"/>
      </w:pPr>
      <w:r w:rsidRPr="00A01AB4">
        <w:t xml:space="preserve">3,0,-3,4 - </w:t>
      </w:r>
      <w:r w:rsidR="00DA7FB0">
        <w:tab/>
      </w:r>
      <w:r w:rsidRPr="00A01AB4">
        <w:t>2 pkt</w:t>
      </w:r>
    </w:p>
    <w:p w14:paraId="2DE30CF3" w14:textId="77777777" w:rsidR="00A01AB4" w:rsidRDefault="00A01AB4" w:rsidP="00A01AB4">
      <w:pPr>
        <w:ind w:left="-5" w:right="27"/>
        <w:jc w:val="both"/>
      </w:pPr>
    </w:p>
    <w:p w14:paraId="7A7499AB" w14:textId="4AD6688B" w:rsidR="00A01AB4" w:rsidRDefault="00A01AB4" w:rsidP="00787DEC">
      <w:pPr>
        <w:ind w:left="-5" w:right="27"/>
        <w:jc w:val="both"/>
      </w:pPr>
      <w:r>
        <w:t>Średnia</w:t>
      </w:r>
      <w:r w:rsidRPr="00A01AB4">
        <w:t xml:space="preserve"> ocen z przedmiotów ogólnokształcących </w:t>
      </w:r>
      <w:r w:rsidR="00C64C1E">
        <w:t>na koniec pi</w:t>
      </w:r>
      <w:r w:rsidR="00AF3614">
        <w:t>erwszego semestru roku szk. 2022/23</w:t>
      </w:r>
      <w:r w:rsidR="00C64C1E" w:rsidRPr="00D57138">
        <w:t>:</w:t>
      </w:r>
    </w:p>
    <w:p w14:paraId="66383BB1" w14:textId="31EC2A92" w:rsidR="00A01AB4" w:rsidRDefault="00A01AB4" w:rsidP="00A01AB4">
      <w:pPr>
        <w:ind w:left="-5" w:right="27"/>
        <w:jc w:val="both"/>
      </w:pPr>
      <w:r w:rsidRPr="00A01AB4">
        <w:t>5,0 i więcej-</w:t>
      </w:r>
      <w:r w:rsidR="00DA7FB0">
        <w:tab/>
      </w:r>
      <w:r w:rsidRPr="00A01AB4">
        <w:t>6</w:t>
      </w:r>
      <w:r w:rsidR="00DA7FB0">
        <w:t xml:space="preserve"> pkt</w:t>
      </w:r>
      <w:r w:rsidRPr="00A01AB4">
        <w:t xml:space="preserve"> </w:t>
      </w:r>
    </w:p>
    <w:p w14:paraId="1656D7D6" w14:textId="4C08308D" w:rsidR="00787DEC" w:rsidRDefault="00A01AB4" w:rsidP="00A01AB4">
      <w:pPr>
        <w:ind w:left="-5" w:right="27"/>
        <w:jc w:val="both"/>
      </w:pPr>
      <w:r w:rsidRPr="00A01AB4">
        <w:t xml:space="preserve">4,5-4,9 - </w:t>
      </w:r>
      <w:r w:rsidR="00DA7FB0">
        <w:tab/>
      </w:r>
      <w:r w:rsidRPr="00A01AB4">
        <w:t>5</w:t>
      </w:r>
      <w:r w:rsidR="00DA7FB0">
        <w:t xml:space="preserve"> </w:t>
      </w:r>
      <w:r w:rsidRPr="00A01AB4">
        <w:t xml:space="preserve">pkt </w:t>
      </w:r>
    </w:p>
    <w:p w14:paraId="1CA2DAC0" w14:textId="02888FFB" w:rsidR="00787DEC" w:rsidRDefault="00A01AB4" w:rsidP="00A01AB4">
      <w:pPr>
        <w:ind w:left="-5" w:right="27"/>
        <w:jc w:val="both"/>
      </w:pPr>
      <w:r w:rsidRPr="00A01AB4">
        <w:t xml:space="preserve">4,0-4.4 - </w:t>
      </w:r>
      <w:r w:rsidR="00DA7FB0">
        <w:tab/>
      </w:r>
      <w:r w:rsidRPr="00A01AB4">
        <w:t>4</w:t>
      </w:r>
      <w:r w:rsidR="00DA7FB0">
        <w:t xml:space="preserve"> </w:t>
      </w:r>
      <w:r w:rsidRPr="00A01AB4">
        <w:t xml:space="preserve">pkt </w:t>
      </w:r>
    </w:p>
    <w:p w14:paraId="2EAEBF75" w14:textId="35791E34" w:rsidR="00787DEC" w:rsidRDefault="00A01AB4" w:rsidP="00A01AB4">
      <w:pPr>
        <w:ind w:left="-5" w:right="27"/>
        <w:jc w:val="both"/>
      </w:pPr>
      <w:r w:rsidRPr="00A01AB4">
        <w:t xml:space="preserve">3,5-3,9 - </w:t>
      </w:r>
      <w:r w:rsidR="00DA7FB0">
        <w:tab/>
        <w:t xml:space="preserve">3 </w:t>
      </w:r>
      <w:r w:rsidRPr="00A01AB4">
        <w:t xml:space="preserve">pkt </w:t>
      </w:r>
    </w:p>
    <w:p w14:paraId="00F3BED4" w14:textId="13B22D1B" w:rsidR="00A01AB4" w:rsidRPr="00D57138" w:rsidRDefault="00A01AB4" w:rsidP="00A01AB4">
      <w:pPr>
        <w:ind w:left="-5" w:right="27"/>
        <w:jc w:val="both"/>
      </w:pPr>
      <w:r w:rsidRPr="00A01AB4">
        <w:t xml:space="preserve">3,0,-3,4 - </w:t>
      </w:r>
      <w:r w:rsidR="00DA7FB0">
        <w:tab/>
      </w:r>
      <w:r w:rsidRPr="00A01AB4">
        <w:t>2</w:t>
      </w:r>
      <w:r w:rsidR="00DA7FB0">
        <w:t xml:space="preserve"> </w:t>
      </w:r>
      <w:r w:rsidRPr="00A01AB4">
        <w:t>pkt</w:t>
      </w:r>
    </w:p>
    <w:p w14:paraId="21EC7DE5" w14:textId="77777777" w:rsidR="003E1410" w:rsidRPr="00D57138" w:rsidRDefault="003E1410" w:rsidP="00A01AB4">
      <w:pPr>
        <w:ind w:left="-5" w:right="27"/>
        <w:jc w:val="both"/>
      </w:pPr>
    </w:p>
    <w:p w14:paraId="08A67A7C" w14:textId="30572482" w:rsidR="009C27BD" w:rsidRPr="00D57138" w:rsidRDefault="009C27BD" w:rsidP="00A01AB4">
      <w:pPr>
        <w:ind w:left="-5" w:right="27"/>
        <w:jc w:val="both"/>
      </w:pPr>
      <w:r w:rsidRPr="00D57138">
        <w:t xml:space="preserve">Frekwencja na zajęciach </w:t>
      </w:r>
      <w:r w:rsidR="00C64C1E">
        <w:t>na koniec pi</w:t>
      </w:r>
      <w:r w:rsidR="00AF3614">
        <w:t>erwszego semestru roku szk. 2022/23</w:t>
      </w:r>
      <w:r w:rsidR="003E1410" w:rsidRPr="00D57138">
        <w:t>:</w:t>
      </w:r>
    </w:p>
    <w:p w14:paraId="75B5A02D" w14:textId="52DA7567" w:rsidR="00A01AB4" w:rsidRDefault="00A01AB4" w:rsidP="00A01AB4">
      <w:pPr>
        <w:ind w:left="-5" w:right="27"/>
        <w:jc w:val="both"/>
      </w:pPr>
      <w:r w:rsidRPr="00A01AB4">
        <w:t>powyżej 95%- 6</w:t>
      </w:r>
      <w:r w:rsidR="00DA7FB0">
        <w:t xml:space="preserve"> </w:t>
      </w:r>
      <w:r w:rsidRPr="00A01AB4">
        <w:t xml:space="preserve">pkt </w:t>
      </w:r>
    </w:p>
    <w:p w14:paraId="53CEDE96" w14:textId="4AC918BD" w:rsidR="00A01AB4" w:rsidRDefault="00A01AB4" w:rsidP="00A01AB4">
      <w:pPr>
        <w:ind w:left="-5" w:right="27"/>
        <w:jc w:val="both"/>
      </w:pPr>
      <w:r w:rsidRPr="00A01AB4">
        <w:t xml:space="preserve">90-94% - </w:t>
      </w:r>
      <w:r w:rsidR="00DA7FB0">
        <w:tab/>
      </w:r>
      <w:r w:rsidRPr="00A01AB4">
        <w:t>5</w:t>
      </w:r>
      <w:r w:rsidR="00DA7FB0">
        <w:t xml:space="preserve"> </w:t>
      </w:r>
      <w:r w:rsidRPr="00A01AB4">
        <w:t xml:space="preserve">pkt </w:t>
      </w:r>
    </w:p>
    <w:p w14:paraId="423E08DE" w14:textId="2E079F5A" w:rsidR="00A01AB4" w:rsidRDefault="00A01AB4" w:rsidP="00A01AB4">
      <w:pPr>
        <w:ind w:left="-5" w:right="27"/>
        <w:jc w:val="both"/>
      </w:pPr>
      <w:r w:rsidRPr="00A01AB4">
        <w:t xml:space="preserve">85-89% - </w:t>
      </w:r>
      <w:r w:rsidR="00DA7FB0">
        <w:tab/>
      </w:r>
      <w:r w:rsidRPr="00A01AB4">
        <w:t>4</w:t>
      </w:r>
      <w:r w:rsidR="00DA7FB0">
        <w:t xml:space="preserve"> </w:t>
      </w:r>
      <w:r w:rsidRPr="00A01AB4">
        <w:t xml:space="preserve">pkt </w:t>
      </w:r>
    </w:p>
    <w:p w14:paraId="60E70776" w14:textId="2F9E7350" w:rsidR="009C27BD" w:rsidRDefault="00A01AB4" w:rsidP="00A01AB4">
      <w:pPr>
        <w:ind w:left="-5" w:right="27"/>
        <w:jc w:val="both"/>
      </w:pPr>
      <w:r w:rsidRPr="00A01AB4">
        <w:t>80-84% -</w:t>
      </w:r>
      <w:r w:rsidR="00D31BF4">
        <w:t xml:space="preserve"> </w:t>
      </w:r>
      <w:r w:rsidR="00DA7FB0">
        <w:tab/>
      </w:r>
      <w:r w:rsidRPr="00A01AB4">
        <w:t>3</w:t>
      </w:r>
      <w:r w:rsidR="00DA7FB0">
        <w:t xml:space="preserve"> </w:t>
      </w:r>
      <w:r w:rsidRPr="00A01AB4">
        <w:t>pkt</w:t>
      </w:r>
    </w:p>
    <w:p w14:paraId="61CEF520" w14:textId="65629BAF" w:rsidR="00EC6BC1" w:rsidRDefault="00EC6BC1" w:rsidP="00A01AB4">
      <w:pPr>
        <w:ind w:left="-5" w:right="27"/>
        <w:jc w:val="both"/>
      </w:pPr>
      <w:r>
        <w:t xml:space="preserve">75-79%- </w:t>
      </w:r>
      <w:r>
        <w:tab/>
        <w:t>2 pkt</w:t>
      </w:r>
    </w:p>
    <w:p w14:paraId="12FB7154" w14:textId="53375471" w:rsidR="00EC6BC1" w:rsidRDefault="00EC6BC1" w:rsidP="00A01AB4">
      <w:pPr>
        <w:ind w:left="-5" w:right="27"/>
        <w:jc w:val="both"/>
      </w:pPr>
      <w:r>
        <w:t>70-75%-</w:t>
      </w:r>
      <w:r>
        <w:tab/>
        <w:t>1 pkt</w:t>
      </w:r>
    </w:p>
    <w:p w14:paraId="6CBA9B80" w14:textId="77777777" w:rsidR="00DA7FB0" w:rsidRDefault="00DA7FB0" w:rsidP="00A01AB4">
      <w:pPr>
        <w:ind w:left="-5" w:right="27"/>
        <w:jc w:val="both"/>
      </w:pPr>
    </w:p>
    <w:p w14:paraId="1A161967" w14:textId="77777777" w:rsidR="00A01AB4" w:rsidRPr="00D57138" w:rsidRDefault="00A01AB4" w:rsidP="00A01AB4">
      <w:pPr>
        <w:ind w:left="-5" w:right="27"/>
        <w:jc w:val="both"/>
      </w:pPr>
    </w:p>
    <w:p w14:paraId="5CD94E98" w14:textId="74D70AE7" w:rsidR="00A01AB4" w:rsidRDefault="009C27BD" w:rsidP="00A01AB4">
      <w:pPr>
        <w:ind w:left="-5" w:right="27"/>
      </w:pPr>
      <w:r w:rsidRPr="00D57138">
        <w:t xml:space="preserve">Ocena z języka </w:t>
      </w:r>
      <w:r w:rsidR="00A01AB4">
        <w:t>angielskiego</w:t>
      </w:r>
      <w:r w:rsidRPr="00D57138">
        <w:t xml:space="preserve"> </w:t>
      </w:r>
      <w:r w:rsidR="00C64C1E">
        <w:t>na koniec pi</w:t>
      </w:r>
      <w:r w:rsidR="00AF3614">
        <w:t>erwszego semestru roku szk. 2022/23</w:t>
      </w:r>
      <w:r w:rsidR="003E1410" w:rsidRPr="00D57138">
        <w:t>:</w:t>
      </w:r>
      <w:r w:rsidR="003E1410" w:rsidRPr="00D57138">
        <w:br/>
      </w:r>
      <w:r w:rsidR="00A01AB4" w:rsidRPr="00A01AB4">
        <w:t xml:space="preserve">celująca - </w:t>
      </w:r>
      <w:r w:rsidR="00EC6BC1">
        <w:tab/>
        <w:t xml:space="preserve">  </w:t>
      </w:r>
      <w:r w:rsidR="00A01AB4" w:rsidRPr="00A01AB4">
        <w:t xml:space="preserve">6 pkt </w:t>
      </w:r>
    </w:p>
    <w:p w14:paraId="17A916AE" w14:textId="54B0799C" w:rsidR="00A01AB4" w:rsidRDefault="00A01AB4" w:rsidP="00A01AB4">
      <w:pPr>
        <w:ind w:left="-5" w:right="27"/>
      </w:pPr>
      <w:r>
        <w:t>bardzo dobra</w:t>
      </w:r>
      <w:r w:rsidRPr="00A01AB4">
        <w:t xml:space="preserve">- </w:t>
      </w:r>
      <w:r w:rsidR="00EC6BC1">
        <w:tab/>
        <w:t xml:space="preserve">  </w:t>
      </w:r>
      <w:r w:rsidRPr="00A01AB4">
        <w:t xml:space="preserve">5 pkt </w:t>
      </w:r>
    </w:p>
    <w:p w14:paraId="0C892356" w14:textId="2A5D3469" w:rsidR="00EC6BC1" w:rsidRDefault="00A01AB4" w:rsidP="00A01AB4">
      <w:pPr>
        <w:ind w:left="-5" w:right="27"/>
      </w:pPr>
      <w:r w:rsidRPr="00A01AB4">
        <w:t>d</w:t>
      </w:r>
      <w:r>
        <w:t>o</w:t>
      </w:r>
      <w:r w:rsidRPr="00A01AB4">
        <w:t>b</w:t>
      </w:r>
      <w:r w:rsidR="00EC6BC1">
        <w:t>r</w:t>
      </w:r>
      <w:r>
        <w:t>a</w:t>
      </w:r>
      <w:r w:rsidRPr="00A01AB4">
        <w:t xml:space="preserve">- </w:t>
      </w:r>
      <w:r w:rsidR="00EC6BC1">
        <w:tab/>
      </w:r>
      <w:r w:rsidR="00EC6BC1">
        <w:tab/>
        <w:t xml:space="preserve">  </w:t>
      </w:r>
      <w:r w:rsidRPr="00A01AB4">
        <w:t>4 pkt</w:t>
      </w:r>
    </w:p>
    <w:p w14:paraId="4CD7D58C" w14:textId="24C0A978" w:rsidR="00A01AB4" w:rsidRDefault="00EC6BC1" w:rsidP="00A01AB4">
      <w:pPr>
        <w:ind w:left="-5" w:right="27"/>
      </w:pPr>
      <w:r>
        <w:t>dostateczna-</w:t>
      </w:r>
      <w:r>
        <w:tab/>
        <w:t xml:space="preserve">  3 pkt</w:t>
      </w:r>
      <w:r w:rsidR="00A01AB4" w:rsidRPr="00A01AB4">
        <w:t xml:space="preserve"> </w:t>
      </w:r>
    </w:p>
    <w:p w14:paraId="0F282884" w14:textId="2A30D878" w:rsidR="009C27BD" w:rsidRDefault="00EC6BC1" w:rsidP="00A01AB4">
      <w:pPr>
        <w:ind w:left="-5" w:right="27"/>
      </w:pPr>
      <w:r>
        <w:t xml:space="preserve">dopuszczająca-  2 </w:t>
      </w:r>
      <w:r w:rsidR="00A01AB4" w:rsidRPr="00A01AB4">
        <w:t>pkt</w:t>
      </w:r>
    </w:p>
    <w:p w14:paraId="12A6FC77" w14:textId="77777777" w:rsidR="00A01AB4" w:rsidRDefault="00A01AB4" w:rsidP="00A01AB4">
      <w:pPr>
        <w:ind w:left="-5" w:right="27"/>
      </w:pPr>
    </w:p>
    <w:p w14:paraId="770F19E3" w14:textId="77777777" w:rsidR="00395207" w:rsidRDefault="00395207" w:rsidP="00A01AB4">
      <w:pPr>
        <w:spacing w:line="259" w:lineRule="auto"/>
        <w:ind w:right="27"/>
        <w:jc w:val="both"/>
      </w:pPr>
    </w:p>
    <w:p w14:paraId="19612043" w14:textId="0FF4E8EC" w:rsidR="009C27BD" w:rsidRPr="00D57138" w:rsidRDefault="00C64C1E" w:rsidP="00A01AB4">
      <w:pPr>
        <w:spacing w:line="259" w:lineRule="auto"/>
        <w:ind w:right="27"/>
        <w:jc w:val="both"/>
      </w:pPr>
      <w:r>
        <w:t>Ocena z zachowania na koniec pi</w:t>
      </w:r>
      <w:r w:rsidR="00AF3614">
        <w:t>erwszego semestru roku szk. 2022/23</w:t>
      </w:r>
      <w:r w:rsidR="003E1410" w:rsidRPr="00D57138">
        <w:t>:</w:t>
      </w:r>
    </w:p>
    <w:tbl>
      <w:tblPr>
        <w:tblStyle w:val="TableGrid"/>
        <w:tblW w:w="11130" w:type="dxa"/>
        <w:tblInd w:w="0" w:type="dxa"/>
        <w:tblLook w:val="04A0" w:firstRow="1" w:lastRow="0" w:firstColumn="1" w:lastColumn="0" w:noHBand="0" w:noVBand="1"/>
      </w:tblPr>
      <w:tblGrid>
        <w:gridCol w:w="9923"/>
        <w:gridCol w:w="1207"/>
      </w:tblGrid>
      <w:tr w:rsidR="009C27BD" w:rsidRPr="00D57138" w14:paraId="51AFB56A" w14:textId="77777777" w:rsidTr="009F12F6">
        <w:trPr>
          <w:trHeight w:val="54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E1F7B7D" w14:textId="2420BD7F" w:rsidR="00A01AB4" w:rsidRDefault="00A01AB4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A01AB4">
              <w:rPr>
                <w:rFonts w:ascii="Times New Roman" w:hAnsi="Times New Roman" w:cs="Times New Roman"/>
              </w:rPr>
              <w:t>wzorowe-</w:t>
            </w:r>
            <w:r w:rsidR="00EC6BC1">
              <w:rPr>
                <w:rFonts w:ascii="Times New Roman" w:hAnsi="Times New Roman" w:cs="Times New Roman"/>
              </w:rPr>
              <w:t xml:space="preserve">             </w:t>
            </w:r>
            <w:r w:rsidRPr="00A01AB4">
              <w:rPr>
                <w:rFonts w:ascii="Times New Roman" w:hAnsi="Times New Roman" w:cs="Times New Roman"/>
              </w:rPr>
              <w:t>6</w:t>
            </w:r>
            <w:r w:rsidR="00EC6BC1">
              <w:rPr>
                <w:rFonts w:ascii="Times New Roman" w:hAnsi="Times New Roman" w:cs="Times New Roman"/>
              </w:rPr>
              <w:t xml:space="preserve"> </w:t>
            </w:r>
            <w:r w:rsidRPr="00A01AB4">
              <w:rPr>
                <w:rFonts w:ascii="Times New Roman" w:hAnsi="Times New Roman" w:cs="Times New Roman"/>
              </w:rPr>
              <w:t xml:space="preserve">pkt </w:t>
            </w:r>
          </w:p>
          <w:p w14:paraId="58D13962" w14:textId="4F5286AE" w:rsidR="00A01AB4" w:rsidRDefault="00EC6BC1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bdb</w:t>
            </w:r>
            <w:proofErr w:type="spellEnd"/>
            <w:r>
              <w:rPr>
                <w:rFonts w:ascii="Times New Roman" w:hAnsi="Times New Roman" w:cs="Times New Roman"/>
              </w:rPr>
              <w:t>-                      5 pkt</w:t>
            </w:r>
            <w:r w:rsidR="00A01AB4" w:rsidRPr="00A01AB4">
              <w:rPr>
                <w:rFonts w:ascii="Times New Roman" w:hAnsi="Times New Roman" w:cs="Times New Roman"/>
              </w:rPr>
              <w:t xml:space="preserve"> </w:t>
            </w:r>
          </w:p>
          <w:p w14:paraId="6D934FAC" w14:textId="2C059701" w:rsidR="00A01AB4" w:rsidRDefault="00A01AB4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1AB4">
              <w:rPr>
                <w:rFonts w:ascii="Times New Roman" w:hAnsi="Times New Roman" w:cs="Times New Roman"/>
              </w:rPr>
              <w:t>db</w:t>
            </w:r>
            <w:proofErr w:type="spellEnd"/>
            <w:r w:rsidRPr="00A01AB4">
              <w:rPr>
                <w:rFonts w:ascii="Times New Roman" w:hAnsi="Times New Roman" w:cs="Times New Roman"/>
              </w:rPr>
              <w:t>-</w:t>
            </w:r>
            <w:r w:rsidR="00EC6BC1">
              <w:rPr>
                <w:rFonts w:ascii="Times New Roman" w:hAnsi="Times New Roman" w:cs="Times New Roman"/>
              </w:rPr>
              <w:t xml:space="preserve">                        </w:t>
            </w:r>
            <w:r w:rsidRPr="00A01AB4">
              <w:rPr>
                <w:rFonts w:ascii="Times New Roman" w:hAnsi="Times New Roman" w:cs="Times New Roman"/>
              </w:rPr>
              <w:t xml:space="preserve">4 pkt </w:t>
            </w:r>
          </w:p>
          <w:p w14:paraId="476468FA" w14:textId="6D7EDA60" w:rsidR="00A01AB4" w:rsidRDefault="00A01AB4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A01AB4">
              <w:rPr>
                <w:rFonts w:ascii="Times New Roman" w:hAnsi="Times New Roman" w:cs="Times New Roman"/>
              </w:rPr>
              <w:t>poprawne-</w:t>
            </w:r>
            <w:r w:rsidR="00EC6BC1">
              <w:rPr>
                <w:rFonts w:ascii="Times New Roman" w:hAnsi="Times New Roman" w:cs="Times New Roman"/>
              </w:rPr>
              <w:t xml:space="preserve">            </w:t>
            </w:r>
            <w:r w:rsidRPr="00A01AB4">
              <w:rPr>
                <w:rFonts w:ascii="Times New Roman" w:hAnsi="Times New Roman" w:cs="Times New Roman"/>
              </w:rPr>
              <w:t>3 pkt</w:t>
            </w:r>
          </w:p>
          <w:p w14:paraId="721C2372" w14:textId="77777777" w:rsidR="00A01AB4" w:rsidRDefault="00A01AB4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</w:p>
          <w:p w14:paraId="3C88CA72" w14:textId="77777777" w:rsidR="00A01AB4" w:rsidRDefault="00A01AB4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</w:p>
          <w:p w14:paraId="66CB3EF8" w14:textId="77777777" w:rsidR="00A01AB4" w:rsidRDefault="009C27BD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D57138">
              <w:rPr>
                <w:rFonts w:ascii="Times New Roman" w:hAnsi="Times New Roman" w:cs="Times New Roman"/>
              </w:rPr>
              <w:t>Zaangażowanie w pracach na rzecz szkoły, imprezach szkolnych, grupach działających w szkole, dniach otwartych, targach edukacyjnych oraz konkursach i olimpiadach (poparte opiniami nauczycieli, wychowawców, opiekunów) 0-</w:t>
            </w:r>
            <w:r w:rsidR="00787DEC">
              <w:rPr>
                <w:rFonts w:ascii="Times New Roman" w:hAnsi="Times New Roman" w:cs="Times New Roman"/>
              </w:rPr>
              <w:t>3</w:t>
            </w:r>
            <w:r w:rsidRPr="00D57138">
              <w:rPr>
                <w:rFonts w:ascii="Times New Roman" w:hAnsi="Times New Roman" w:cs="Times New Roman"/>
              </w:rPr>
              <w:t xml:space="preserve"> p</w:t>
            </w:r>
            <w:r w:rsidR="00A01AB4">
              <w:rPr>
                <w:rFonts w:ascii="Times New Roman" w:hAnsi="Times New Roman" w:cs="Times New Roman"/>
              </w:rPr>
              <w:t xml:space="preserve"> </w:t>
            </w:r>
          </w:p>
          <w:p w14:paraId="10F82503" w14:textId="3B8AB55B" w:rsidR="00787DEC" w:rsidRDefault="00787DEC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</w:p>
          <w:p w14:paraId="1AB0A1E9" w14:textId="14E1F0AD" w:rsidR="009C27BD" w:rsidRPr="00D57138" w:rsidRDefault="009C27BD" w:rsidP="00A01AB4">
            <w:pPr>
              <w:widowControl w:val="0"/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D57138">
              <w:rPr>
                <w:rFonts w:ascii="Times New Roman" w:hAnsi="Times New Roman" w:cs="Times New Roman"/>
              </w:rPr>
              <w:t xml:space="preserve">Kandydaci mają szansę uzyskać maksymalnie </w:t>
            </w:r>
            <w:r w:rsidR="00787DEC">
              <w:rPr>
                <w:rFonts w:ascii="Times New Roman" w:hAnsi="Times New Roman" w:cs="Times New Roman"/>
              </w:rPr>
              <w:t>3</w:t>
            </w:r>
            <w:r w:rsidR="00813BE3">
              <w:rPr>
                <w:rFonts w:ascii="Times New Roman" w:hAnsi="Times New Roman" w:cs="Times New Roman"/>
              </w:rPr>
              <w:t>3</w:t>
            </w:r>
            <w:r w:rsidRPr="00D57138">
              <w:rPr>
                <w:rFonts w:ascii="Times New Roman" w:hAnsi="Times New Roman" w:cs="Times New Roman"/>
              </w:rPr>
              <w:t xml:space="preserve"> pkt.  </w:t>
            </w:r>
          </w:p>
          <w:p w14:paraId="05401581" w14:textId="77777777" w:rsidR="009C27BD" w:rsidRPr="00D57138" w:rsidRDefault="009C27BD" w:rsidP="00A01AB4">
            <w:pPr>
              <w:tabs>
                <w:tab w:val="center" w:pos="1416"/>
              </w:tabs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0685AFA3" w14:textId="77777777" w:rsidR="009C27BD" w:rsidRPr="00D57138" w:rsidRDefault="009C27BD" w:rsidP="00A01AB4">
            <w:pPr>
              <w:tabs>
                <w:tab w:val="left" w:pos="613"/>
              </w:tabs>
              <w:spacing w:line="259" w:lineRule="auto"/>
              <w:ind w:right="2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CF7BFF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1ED4D356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13</w:t>
      </w:r>
    </w:p>
    <w:p w14:paraId="65BC3AB8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012592B1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t xml:space="preserve">W przypadku kiedy 2 osoby mają identyczną liczbę punktów (minimalną do rekrutacji na projekt) funkcję pomocniczą pełni opinia wychowawcy oraz motywacja uczestnika do udziału </w:t>
      </w:r>
      <w:r w:rsidR="00787DEC">
        <w:br/>
      </w:r>
      <w:r w:rsidRPr="00D57138">
        <w:t xml:space="preserve">w projekcie. </w:t>
      </w:r>
    </w:p>
    <w:p w14:paraId="19794EB8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5DCDA815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35B61EA9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14</w:t>
      </w:r>
    </w:p>
    <w:p w14:paraId="26C30047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21EE7731" w14:textId="02FA0F19" w:rsidR="009C27BD" w:rsidRPr="00D57138" w:rsidRDefault="009C27BD" w:rsidP="00A01AB4">
      <w:pPr>
        <w:spacing w:line="259" w:lineRule="auto"/>
        <w:ind w:right="27"/>
        <w:jc w:val="both"/>
      </w:pPr>
      <w:r w:rsidRPr="00D57138">
        <w:t xml:space="preserve">W projekcie możliwy jest również udział </w:t>
      </w:r>
      <w:r w:rsidR="00C64C1E">
        <w:t>jednej osoby</w:t>
      </w:r>
      <w:r w:rsidRPr="00D57138">
        <w:t>, która nie uzyskała wymaganej minimalnej liczby punktów ale znajduje się ona w szczególnej sytuacji rodzinnej lub wykazuje się szczególnie wzorową postawą społeczną. (z tzw. rekomendacji wychowawcy)</w:t>
      </w:r>
    </w:p>
    <w:p w14:paraId="545F4CA5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670C3878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15</w:t>
      </w:r>
    </w:p>
    <w:p w14:paraId="5ADF4E53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43CCB439" w14:textId="44E834B5" w:rsidR="00A40F24" w:rsidRDefault="00AF3614" w:rsidP="00A01AB4">
      <w:pPr>
        <w:spacing w:line="259" w:lineRule="auto"/>
        <w:ind w:right="27"/>
        <w:jc w:val="both"/>
      </w:pPr>
      <w:r>
        <w:t>Termin zgłoszeń: 18 kwietnia 2023</w:t>
      </w:r>
      <w:r w:rsidR="00A40F24">
        <w:t xml:space="preserve"> r. – należy zgłosić się osobiście w sekretariacie szkoły, złożyć formularz klasyfikacyjny i podpisać regulamin rekrutacji.</w:t>
      </w:r>
    </w:p>
    <w:p w14:paraId="174D14E0" w14:textId="03269C09" w:rsidR="00107941" w:rsidRDefault="00107941" w:rsidP="00A01AB4">
      <w:pPr>
        <w:spacing w:line="259" w:lineRule="auto"/>
        <w:ind w:right="27"/>
        <w:jc w:val="both"/>
      </w:pPr>
      <w:r>
        <w:t xml:space="preserve">Wyniki rekrutacji: do 21 kwietnia 2023 r. </w:t>
      </w:r>
    </w:p>
    <w:p w14:paraId="1F2AC208" w14:textId="7D068460" w:rsidR="009C27BD" w:rsidRPr="00D57138" w:rsidRDefault="009C27BD" w:rsidP="00A01AB4">
      <w:pPr>
        <w:spacing w:line="259" w:lineRule="auto"/>
        <w:ind w:right="27"/>
        <w:jc w:val="both"/>
      </w:pPr>
      <w:r w:rsidRPr="00D57138">
        <w:t xml:space="preserve">Po ogłoszeniu wyników rekrutacji istnieje możliwość pisemnego odwołania od decyzji komisji </w:t>
      </w:r>
      <w:r w:rsidR="003E1410" w:rsidRPr="00D57138">
        <w:t>w terminie 7 dni od ogłoszenia wyników rekrutacji.</w:t>
      </w:r>
      <w:r w:rsidR="00EC6BC1">
        <w:t xml:space="preserve"> Odwołanie należy złożyć do Dyrektora szkoły, który rozpatrzy je wspólnie z Komisją Rekrutacyjną oraz wychowawcą klasy.</w:t>
      </w:r>
    </w:p>
    <w:p w14:paraId="46625FC8" w14:textId="77777777" w:rsidR="009C27BD" w:rsidRPr="00D57138" w:rsidRDefault="003E1410" w:rsidP="00A01AB4">
      <w:pPr>
        <w:spacing w:line="259" w:lineRule="auto"/>
        <w:ind w:right="27"/>
        <w:jc w:val="both"/>
      </w:pPr>
      <w:r w:rsidRPr="00D57138">
        <w:br/>
      </w:r>
    </w:p>
    <w:p w14:paraId="4701624F" w14:textId="77777777" w:rsidR="009C27BD" w:rsidRPr="00AF6BAF" w:rsidRDefault="009C27BD" w:rsidP="00A01AB4">
      <w:pPr>
        <w:spacing w:line="259" w:lineRule="auto"/>
        <w:ind w:right="27"/>
        <w:jc w:val="center"/>
        <w:rPr>
          <w:b/>
          <w:bCs/>
        </w:rPr>
      </w:pPr>
      <w:r w:rsidRPr="00AF6BAF">
        <w:rPr>
          <w:b/>
          <w:bCs/>
        </w:rPr>
        <w:t>§ 16</w:t>
      </w:r>
    </w:p>
    <w:p w14:paraId="1B2544B2" w14:textId="77777777" w:rsidR="009C27BD" w:rsidRPr="00D57138" w:rsidRDefault="009C27BD" w:rsidP="00A01AB4">
      <w:pPr>
        <w:spacing w:line="259" w:lineRule="auto"/>
        <w:ind w:right="27"/>
        <w:jc w:val="both"/>
      </w:pPr>
    </w:p>
    <w:p w14:paraId="7FC92BE3" w14:textId="77777777" w:rsidR="009C27BD" w:rsidRPr="00D57138" w:rsidRDefault="009C27BD" w:rsidP="00A01AB4">
      <w:pPr>
        <w:spacing w:line="259" w:lineRule="auto"/>
        <w:ind w:right="27"/>
        <w:jc w:val="both"/>
      </w:pPr>
      <w:r w:rsidRPr="00D57138">
        <w:t>Ostateczną listę uczestników zatwierdza Dyrektor Szkoły.</w:t>
      </w:r>
    </w:p>
    <w:sectPr w:rsidR="009C27BD" w:rsidRPr="00D57138" w:rsidSect="00DA7FB0">
      <w:headerReference w:type="default" r:id="rId7"/>
      <w:footerReference w:type="default" r:id="rId8"/>
      <w:pgSz w:w="11906" w:h="16838"/>
      <w:pgMar w:top="720" w:right="720" w:bottom="720" w:left="720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0B64F" w14:textId="77777777" w:rsidR="00F24E1D" w:rsidRDefault="00F24E1D">
      <w:r>
        <w:separator/>
      </w:r>
    </w:p>
  </w:endnote>
  <w:endnote w:type="continuationSeparator" w:id="0">
    <w:p w14:paraId="0446369A" w14:textId="77777777" w:rsidR="00F24E1D" w:rsidRDefault="00F2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FC40D" w14:textId="2F7DCB25" w:rsidR="00A81C93" w:rsidRPr="00151C1F" w:rsidRDefault="00A81C93" w:rsidP="00821873">
    <w:pPr>
      <w:pStyle w:val="Stopka"/>
      <w:ind w:right="311"/>
      <w:rPr>
        <w:rFonts w:ascii="Calibri" w:hAnsi="Calibri" w:cs="Calibri"/>
        <w:i/>
        <w:sz w:val="18"/>
        <w:szCs w:val="18"/>
      </w:rPr>
    </w:pPr>
  </w:p>
  <w:p w14:paraId="01B12A00" w14:textId="77777777" w:rsidR="00C26782" w:rsidRPr="00151C1F" w:rsidRDefault="00C26782" w:rsidP="00A81C93">
    <w:pPr>
      <w:pStyle w:val="Stopka"/>
      <w:rPr>
        <w:rFonts w:ascii="Calibri" w:eastAsia="Cambria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C011C" w14:textId="77777777" w:rsidR="00F24E1D" w:rsidRDefault="00F24E1D">
      <w:r>
        <w:separator/>
      </w:r>
    </w:p>
  </w:footnote>
  <w:footnote w:type="continuationSeparator" w:id="0">
    <w:p w14:paraId="7636D5CA" w14:textId="77777777" w:rsidR="00F24E1D" w:rsidRDefault="00F2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946D1" w14:textId="3A110C0E" w:rsidR="00A81C93" w:rsidRDefault="00EC6BC1" w:rsidP="0001538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64F75A" wp14:editId="2E648855">
          <wp:simplePos x="0" y="0"/>
          <wp:positionH relativeFrom="column">
            <wp:posOffset>5005705</wp:posOffset>
          </wp:positionH>
          <wp:positionV relativeFrom="topMargin">
            <wp:posOffset>160020</wp:posOffset>
          </wp:positionV>
          <wp:extent cx="713105" cy="69723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DE6A0A" w14:textId="3D63D5E2" w:rsidR="00C26782" w:rsidRDefault="00015384" w:rsidP="00DA7FB0">
    <w:pPr>
      <w:tabs>
        <w:tab w:val="center" w:pos="2338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0811D77" wp14:editId="7A18AEAA">
          <wp:simplePos x="0" y="0"/>
          <wp:positionH relativeFrom="margin">
            <wp:align>left</wp:align>
          </wp:positionH>
          <wp:positionV relativeFrom="paragraph">
            <wp:posOffset>87105</wp:posOffset>
          </wp:positionV>
          <wp:extent cx="3571875" cy="638175"/>
          <wp:effectExtent l="0" t="0" r="9525" b="9525"/>
          <wp:wrapTight wrapText="bothSides">
            <wp:wrapPolygon edited="0">
              <wp:start x="0" y="0"/>
              <wp:lineTo x="0" y="21278"/>
              <wp:lineTo x="21542" y="21278"/>
              <wp:lineTo x="21542" y="0"/>
              <wp:lineTo x="0" y="0"/>
            </wp:wrapPolygon>
          </wp:wrapTight>
          <wp:docPr id="3" name="Obraz 3" descr="C:\Users\domownik\AppData\Local\Microsoft\Windows\INetCache\Content.Word\PL Współfinansowane przez Unię Europejską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ownik\AppData\Local\Microsoft\Windows\INetCache\Content.Word\PL Współfinansowane przez Unię Europejską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FB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11A"/>
    <w:multiLevelType w:val="hybridMultilevel"/>
    <w:tmpl w:val="1A988110"/>
    <w:lvl w:ilvl="0" w:tplc="A38844F0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682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4C5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4EA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6A1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280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FB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239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E92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0342B"/>
    <w:multiLevelType w:val="multilevel"/>
    <w:tmpl w:val="0DEECA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DD71E28"/>
    <w:multiLevelType w:val="hybridMultilevel"/>
    <w:tmpl w:val="564C1280"/>
    <w:lvl w:ilvl="0" w:tplc="0C7E79A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28D1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6AD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E1D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E81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6A9D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68B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673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03A1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DC33DD"/>
    <w:multiLevelType w:val="hybridMultilevel"/>
    <w:tmpl w:val="EB48E6A0"/>
    <w:lvl w:ilvl="0" w:tplc="2886E7EE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085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2F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EAA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47F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458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249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059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AB3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8E4627"/>
    <w:multiLevelType w:val="hybridMultilevel"/>
    <w:tmpl w:val="EF809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67DF8"/>
    <w:multiLevelType w:val="multilevel"/>
    <w:tmpl w:val="C71862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E62507F"/>
    <w:multiLevelType w:val="hybridMultilevel"/>
    <w:tmpl w:val="C6509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173B4"/>
    <w:multiLevelType w:val="multilevel"/>
    <w:tmpl w:val="26F4D82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2142291A"/>
    <w:multiLevelType w:val="multilevel"/>
    <w:tmpl w:val="1C0440FE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5C23774"/>
    <w:multiLevelType w:val="hybridMultilevel"/>
    <w:tmpl w:val="431ACCC0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350B28C1"/>
    <w:multiLevelType w:val="multilevel"/>
    <w:tmpl w:val="614E775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C332571"/>
    <w:multiLevelType w:val="multilevel"/>
    <w:tmpl w:val="22A8FA5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43E90FDD"/>
    <w:multiLevelType w:val="multilevel"/>
    <w:tmpl w:val="74AA074C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52456462"/>
    <w:multiLevelType w:val="multilevel"/>
    <w:tmpl w:val="A61C08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6973163"/>
    <w:multiLevelType w:val="hybridMultilevel"/>
    <w:tmpl w:val="E64A2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57F7F"/>
    <w:multiLevelType w:val="hybridMultilevel"/>
    <w:tmpl w:val="DF182692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73431002"/>
    <w:multiLevelType w:val="multilevel"/>
    <w:tmpl w:val="9100384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7" w15:restartNumberingAfterBreak="0">
    <w:nsid w:val="768F18BD"/>
    <w:multiLevelType w:val="hybridMultilevel"/>
    <w:tmpl w:val="76B809F8"/>
    <w:lvl w:ilvl="0" w:tplc="B22CD48A">
      <w:start w:val="1"/>
      <w:numFmt w:val="bullet"/>
      <w:lvlText w:val="-"/>
      <w:lvlJc w:val="left"/>
      <w:pPr>
        <w:ind w:left="1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ECEF6">
      <w:start w:val="1"/>
      <w:numFmt w:val="bullet"/>
      <w:lvlText w:val="o"/>
      <w:lvlJc w:val="left"/>
      <w:pPr>
        <w:ind w:left="109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C2FEE">
      <w:start w:val="1"/>
      <w:numFmt w:val="bullet"/>
      <w:lvlText w:val="▪"/>
      <w:lvlJc w:val="left"/>
      <w:pPr>
        <w:ind w:left="181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0EADE">
      <w:start w:val="1"/>
      <w:numFmt w:val="bullet"/>
      <w:lvlText w:val="•"/>
      <w:lvlJc w:val="left"/>
      <w:pPr>
        <w:ind w:left="253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E9306">
      <w:start w:val="1"/>
      <w:numFmt w:val="bullet"/>
      <w:lvlText w:val="o"/>
      <w:lvlJc w:val="left"/>
      <w:pPr>
        <w:ind w:left="325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4DFAC">
      <w:start w:val="1"/>
      <w:numFmt w:val="bullet"/>
      <w:lvlText w:val="▪"/>
      <w:lvlJc w:val="left"/>
      <w:pPr>
        <w:ind w:left="397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88748">
      <w:start w:val="1"/>
      <w:numFmt w:val="bullet"/>
      <w:lvlText w:val="•"/>
      <w:lvlJc w:val="left"/>
      <w:pPr>
        <w:ind w:left="469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22294">
      <w:start w:val="1"/>
      <w:numFmt w:val="bullet"/>
      <w:lvlText w:val="o"/>
      <w:lvlJc w:val="left"/>
      <w:pPr>
        <w:ind w:left="541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2C844">
      <w:start w:val="1"/>
      <w:numFmt w:val="bullet"/>
      <w:lvlText w:val="▪"/>
      <w:lvlJc w:val="left"/>
      <w:pPr>
        <w:ind w:left="613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AC7DCA"/>
    <w:multiLevelType w:val="multilevel"/>
    <w:tmpl w:val="20B29D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D446B0F"/>
    <w:multiLevelType w:val="multilevel"/>
    <w:tmpl w:val="EC0C26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19"/>
  </w:num>
  <w:num w:numId="7">
    <w:abstractNumId w:val="13"/>
  </w:num>
  <w:num w:numId="8">
    <w:abstractNumId w:val="10"/>
  </w:num>
  <w:num w:numId="9">
    <w:abstractNumId w:val="8"/>
  </w:num>
  <w:num w:numId="10">
    <w:abstractNumId w:val="16"/>
  </w:num>
  <w:num w:numId="11">
    <w:abstractNumId w:val="18"/>
  </w:num>
  <w:num w:numId="12">
    <w:abstractNumId w:val="3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5"/>
  </w:num>
  <w:num w:numId="18">
    <w:abstractNumId w:val="9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82"/>
    <w:rsid w:val="00015384"/>
    <w:rsid w:val="00107941"/>
    <w:rsid w:val="00135B80"/>
    <w:rsid w:val="00151C1F"/>
    <w:rsid w:val="001C37E0"/>
    <w:rsid w:val="002800F9"/>
    <w:rsid w:val="00351E23"/>
    <w:rsid w:val="00354990"/>
    <w:rsid w:val="00395207"/>
    <w:rsid w:val="003E1410"/>
    <w:rsid w:val="003E24D1"/>
    <w:rsid w:val="005131E4"/>
    <w:rsid w:val="005A1014"/>
    <w:rsid w:val="0063488B"/>
    <w:rsid w:val="0068244D"/>
    <w:rsid w:val="00787DEC"/>
    <w:rsid w:val="00813BE3"/>
    <w:rsid w:val="00821873"/>
    <w:rsid w:val="008555BA"/>
    <w:rsid w:val="008F7613"/>
    <w:rsid w:val="009143CD"/>
    <w:rsid w:val="0098639C"/>
    <w:rsid w:val="009C27BD"/>
    <w:rsid w:val="009F0B4D"/>
    <w:rsid w:val="00A01AB4"/>
    <w:rsid w:val="00A40F24"/>
    <w:rsid w:val="00A81C93"/>
    <w:rsid w:val="00A939BB"/>
    <w:rsid w:val="00AB0289"/>
    <w:rsid w:val="00AC43F0"/>
    <w:rsid w:val="00AF3614"/>
    <w:rsid w:val="00AF6BAF"/>
    <w:rsid w:val="00C26782"/>
    <w:rsid w:val="00C46931"/>
    <w:rsid w:val="00C64C1E"/>
    <w:rsid w:val="00CE04B4"/>
    <w:rsid w:val="00D16218"/>
    <w:rsid w:val="00D31BF4"/>
    <w:rsid w:val="00D57138"/>
    <w:rsid w:val="00D66937"/>
    <w:rsid w:val="00DA7FB0"/>
    <w:rsid w:val="00DB3FEB"/>
    <w:rsid w:val="00EC6BC1"/>
    <w:rsid w:val="00F24E1D"/>
    <w:rsid w:val="00F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6F315"/>
  <w15:docId w15:val="{F4BB198F-77B9-4C38-B848-FB6C976C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B4"/>
  </w:style>
  <w:style w:type="paragraph" w:styleId="Nagwek1">
    <w:name w:val="heading 1"/>
    <w:basedOn w:val="Normalny"/>
    <w:next w:val="Normalny"/>
    <w:uiPriority w:val="9"/>
    <w:qFormat/>
    <w:rsid w:val="00CE04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E04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E04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E04B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E04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E04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CE04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E04B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E04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E04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CE04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CE04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CE04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1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C93"/>
  </w:style>
  <w:style w:type="paragraph" w:styleId="Stopka">
    <w:name w:val="footer"/>
    <w:basedOn w:val="Normalny"/>
    <w:link w:val="StopkaZnak"/>
    <w:uiPriority w:val="99"/>
    <w:unhideWhenUsed/>
    <w:rsid w:val="00A81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C93"/>
  </w:style>
  <w:style w:type="table" w:customStyle="1" w:styleId="TableGrid">
    <w:name w:val="TableGrid"/>
    <w:rsid w:val="009C27B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57138"/>
    <w:pPr>
      <w:ind w:left="720"/>
      <w:contextualSpacing/>
    </w:pPr>
  </w:style>
  <w:style w:type="paragraph" w:customStyle="1" w:styleId="Default">
    <w:name w:val="Default"/>
    <w:rsid w:val="00AF6BA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  <w:style w:type="character" w:customStyle="1" w:styleId="gmail-il">
    <w:name w:val="gmail-il"/>
    <w:basedOn w:val="Domylnaczcionkaakapitu"/>
    <w:rsid w:val="0082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Win8</cp:lastModifiedBy>
  <cp:revision>2</cp:revision>
  <dcterms:created xsi:type="dcterms:W3CDTF">2023-04-20T11:26:00Z</dcterms:created>
  <dcterms:modified xsi:type="dcterms:W3CDTF">2023-04-20T11:26:00Z</dcterms:modified>
</cp:coreProperties>
</file>