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C22B" w14:textId="77777777" w:rsidR="00F81652" w:rsidRDefault="0044718A" w:rsidP="00A16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07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16075" w:rsidRPr="00A16075">
        <w:rPr>
          <w:rFonts w:ascii="Times New Roman" w:hAnsi="Times New Roman" w:cs="Times New Roman"/>
          <w:b/>
          <w:bCs/>
          <w:sz w:val="24"/>
          <w:szCs w:val="24"/>
        </w:rPr>
        <w:t>ASADY REKRYTACJI UCZNIÓW PRZYBYWAJĄCYCH Z ZAGRANICY</w:t>
      </w:r>
      <w:r w:rsidR="00F81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0208DC" w14:textId="1F921671" w:rsidR="0044718A" w:rsidRPr="00A16075" w:rsidRDefault="00F81652" w:rsidP="00A16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2023/2024</w:t>
      </w:r>
    </w:p>
    <w:p w14:paraId="4A4CD96E" w14:textId="77777777" w:rsidR="00A16075" w:rsidRDefault="00A16075" w:rsidP="00A16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E3894" w14:textId="46570BAF" w:rsidR="0044718A" w:rsidRDefault="0044718A" w:rsidP="00A16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75">
        <w:rPr>
          <w:rFonts w:ascii="Times New Roman" w:hAnsi="Times New Roman" w:cs="Times New Roman"/>
          <w:b/>
          <w:bCs/>
          <w:sz w:val="24"/>
          <w:szCs w:val="24"/>
        </w:rPr>
        <w:t xml:space="preserve">Podstawa </w:t>
      </w:r>
      <w:r w:rsidR="00F8165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16075">
        <w:rPr>
          <w:rFonts w:ascii="Times New Roman" w:hAnsi="Times New Roman" w:cs="Times New Roman"/>
          <w:b/>
          <w:bCs/>
          <w:sz w:val="24"/>
          <w:szCs w:val="24"/>
        </w:rPr>
        <w:t>rawna :</w:t>
      </w:r>
    </w:p>
    <w:p w14:paraId="78599371" w14:textId="4B1C8414" w:rsidR="00005194" w:rsidRPr="00005194" w:rsidRDefault="00005194" w:rsidP="000051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194">
        <w:rPr>
          <w:rFonts w:ascii="Times New Roman" w:hAnsi="Times New Roman" w:cs="Times New Roman"/>
          <w:sz w:val="24"/>
          <w:szCs w:val="24"/>
        </w:rPr>
        <w:t xml:space="preserve">Rozporządzenie Ministra Edukacji z 23 sierpnia 2017r. w sprawie kształcenia osób niebędących obywatelami polskimi, które pobierały naukę w szkołach funkcjonujących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5194">
        <w:rPr>
          <w:rFonts w:ascii="Times New Roman" w:hAnsi="Times New Roman" w:cs="Times New Roman"/>
          <w:sz w:val="24"/>
          <w:szCs w:val="24"/>
        </w:rPr>
        <w:t>w systemach oświaty innych państw.</w:t>
      </w:r>
    </w:p>
    <w:p w14:paraId="4066D697" w14:textId="78473759" w:rsidR="0044718A" w:rsidRPr="00A16075" w:rsidRDefault="0044718A" w:rsidP="00A160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Obwieszczenie Ministra Edukacji Narodowej z dnia 1 lipca 2020 r.</w:t>
      </w:r>
    </w:p>
    <w:p w14:paraId="33016B13" w14:textId="2421F4A5" w:rsidR="0044718A" w:rsidRPr="00A16075" w:rsidRDefault="0044718A" w:rsidP="00A160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sprawie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ogłoszenia jednolitego tekstu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rozporządzenia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Ministra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Edukacji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Narodowej </w:t>
      </w: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CC49B92" w14:textId="78AF870C" w:rsidR="0044718A" w:rsidRPr="00A16075" w:rsidRDefault="0044718A" w:rsidP="00A160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sprawie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kształcenia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osób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niebędących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obywatelami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543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polskimi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oraz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osób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będących </w:t>
      </w:r>
    </w:p>
    <w:p w14:paraId="3938DD41" w14:textId="363FF671" w:rsidR="0044718A" w:rsidRPr="00A16075" w:rsidRDefault="0044718A" w:rsidP="00A160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obywatelami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polskimi,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które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pobierały </w:t>
      </w:r>
      <w:r w:rsidR="003543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naukę w szkołach funkcjonujących w systemach </w:t>
      </w:r>
    </w:p>
    <w:p w14:paraId="444346C8" w14:textId="4EDE1189" w:rsidR="0044718A" w:rsidRPr="00A16075" w:rsidRDefault="0044718A" w:rsidP="00A160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</w:t>
      </w:r>
      <w:r w:rsidRPr="004471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oświaty innych państw</w:t>
      </w: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( Dz.U. z 2020r. poz.1283)</w:t>
      </w:r>
      <w:r w:rsidR="003543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615DAC0" w14:textId="38538F5C" w:rsidR="0044718A" w:rsidRPr="00A16075" w:rsidRDefault="0044718A" w:rsidP="00A16075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Rozporządzenie Ministra Edukacji i Nauki z dnia 10 marca 2022 r. zmieniające rozporządzenie w sprawie kształcenia osób niebędących obywatelami polskimi oraz osób będących obywatelami polskimi, które pobierały naukę w szkołach funkcjonujących </w:t>
      </w:r>
      <w:r w:rsid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A16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systemach oświaty innych państw (Dz. U. z 2022r. poz. 573)</w:t>
      </w:r>
      <w:r w:rsidR="003543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E26E5E1" w14:textId="0C1F6530" w:rsidR="0044718A" w:rsidRPr="00A16075" w:rsidRDefault="0044718A" w:rsidP="00A16075">
      <w:pPr>
        <w:pStyle w:val="Akapitzlist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0EE831F" w14:textId="18DB3B7F" w:rsidR="0044718A" w:rsidRPr="00A16075" w:rsidRDefault="0044718A" w:rsidP="00A16075">
      <w:pPr>
        <w:pStyle w:val="p0"/>
        <w:spacing w:before="0" w:beforeAutospacing="0" w:after="300" w:afterAutospacing="0"/>
        <w:jc w:val="both"/>
        <w:textAlignment w:val="baseline"/>
        <w:rPr>
          <w:b/>
          <w:bCs/>
          <w:color w:val="000000"/>
        </w:rPr>
      </w:pPr>
      <w:r w:rsidRPr="00A16075">
        <w:rPr>
          <w:b/>
          <w:bCs/>
          <w:color w:val="000000"/>
        </w:rPr>
        <w:t xml:space="preserve">Uczeń przybywający z zagranicy jest przyjmowany do publicznego technikum </w:t>
      </w:r>
      <w:r w:rsidR="00A16075">
        <w:rPr>
          <w:b/>
          <w:bCs/>
          <w:color w:val="000000"/>
        </w:rPr>
        <w:t xml:space="preserve">                                   </w:t>
      </w:r>
      <w:r w:rsidRPr="00A16075">
        <w:rPr>
          <w:b/>
          <w:bCs/>
          <w:color w:val="000000"/>
        </w:rPr>
        <w:t>i publicznej branżowej szkoły I stopnia na podstawie:</w:t>
      </w:r>
    </w:p>
    <w:p w14:paraId="2928FC8D" w14:textId="77777777" w:rsidR="0044718A" w:rsidRPr="00A16075" w:rsidRDefault="0044718A" w:rsidP="00A16075">
      <w:pPr>
        <w:pStyle w:val="p2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A16075">
        <w:rPr>
          <w:color w:val="000000"/>
        </w:rPr>
        <w:t>a) dokumentów,</w:t>
      </w:r>
    </w:p>
    <w:p w14:paraId="246D8138" w14:textId="77777777" w:rsidR="0044718A" w:rsidRPr="00A16075" w:rsidRDefault="0044718A" w:rsidP="00A16075">
      <w:pPr>
        <w:pStyle w:val="p2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A16075">
        <w:rPr>
          <w:color w:val="000000"/>
        </w:rPr>
        <w:t>b) zaświadczenia lekarskiego zawierającego orzeczenie o braku przeciwwskazań zdrowotnych do podjęcia praktycznej nauki zawodu, wydane zgodnie z przepisami wydanymi na podstawie art. 6 ust. 5 ustawy z dnia 27 czerwca 1997 r. o służbie medycyny pracy (Dz. U. z 2019 r. poz. 1175),</w:t>
      </w:r>
    </w:p>
    <w:p w14:paraId="480624F7" w14:textId="2DE920EF" w:rsidR="0044718A" w:rsidRPr="00A16075" w:rsidRDefault="0044718A" w:rsidP="00A16075">
      <w:pPr>
        <w:pStyle w:val="p2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A16075">
        <w:rPr>
          <w:color w:val="000000"/>
        </w:rPr>
        <w:t xml:space="preserve">d) w przypadku uczniów szkoły prowadzącej kształcenie w zawodzie, dla którego podstawa programowa kształcenia w zawodzie szkolnictwa branżowego przewiduje przygotowanie </w:t>
      </w:r>
      <w:r w:rsidR="00A16075">
        <w:rPr>
          <w:color w:val="000000"/>
        </w:rPr>
        <w:t xml:space="preserve">              </w:t>
      </w:r>
      <w:r w:rsidRPr="00A16075">
        <w:rPr>
          <w:color w:val="000000"/>
        </w:rPr>
        <w:t>do uzyskania umiejętności kierowania pojazdem silnikowym - orzeczenia lekarskiego o braku przeciwwskazań zdrowotnych do kierowania pojazdami, wydanego zgodnie z przepisami rozdziału 12 ustawy z dnia 5 stycznia 2011 r. o kierujących pojazdami (Dz. U. z 2020 r. poz. 1268),</w:t>
      </w:r>
    </w:p>
    <w:p w14:paraId="2EC4EF19" w14:textId="3C08A35F" w:rsidR="0044718A" w:rsidRPr="00A16075" w:rsidRDefault="0044718A" w:rsidP="00A16075">
      <w:pPr>
        <w:pStyle w:val="p2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A16075">
        <w:rPr>
          <w:color w:val="000000"/>
        </w:rPr>
        <w:t xml:space="preserve">e) w przypadku uczniów szkoły prowadzącej kształcenie w zawodzie, dla którego podstawa programowa kształcenia w zawodzie szkolnictwa branżowego przewiduje przygotowanie </w:t>
      </w:r>
      <w:r w:rsidR="00A16075">
        <w:rPr>
          <w:color w:val="000000"/>
        </w:rPr>
        <w:t xml:space="preserve">           </w:t>
      </w:r>
      <w:r w:rsidRPr="00A16075">
        <w:rPr>
          <w:color w:val="000000"/>
        </w:rPr>
        <w:t xml:space="preserve">do uzyskania umiejętności kierowania pojazdem silnikowym w zakresie prawa jazdy kategorii C lub C+E - orzeczenia psychologicznego o braku przeciwwskazań psychologicznych do kierowania pojazdem, o którym mowa w art. 84 ust. 1 ustawy z dnia 5 stycznia 2011 r. </w:t>
      </w:r>
      <w:r w:rsidR="00A16075">
        <w:rPr>
          <w:color w:val="000000"/>
        </w:rPr>
        <w:t xml:space="preserve">                         </w:t>
      </w:r>
      <w:r w:rsidRPr="00A16075">
        <w:rPr>
          <w:color w:val="000000"/>
        </w:rPr>
        <w:t>o kierujących pojazdami</w:t>
      </w:r>
      <w:r w:rsidR="00A16075">
        <w:rPr>
          <w:color w:val="000000"/>
        </w:rPr>
        <w:t>.</w:t>
      </w:r>
    </w:p>
    <w:p w14:paraId="394A1F0D" w14:textId="51179226" w:rsidR="0044718A" w:rsidRPr="00A16075" w:rsidRDefault="0044718A" w:rsidP="004471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4718A" w:rsidRPr="00A1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50B"/>
    <w:multiLevelType w:val="hybridMultilevel"/>
    <w:tmpl w:val="9E4C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50B5"/>
    <w:multiLevelType w:val="hybridMultilevel"/>
    <w:tmpl w:val="D820F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414386">
    <w:abstractNumId w:val="0"/>
  </w:num>
  <w:num w:numId="2" w16cid:durableId="126295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B1"/>
    <w:rsid w:val="00005194"/>
    <w:rsid w:val="00354368"/>
    <w:rsid w:val="0044718A"/>
    <w:rsid w:val="00933A0D"/>
    <w:rsid w:val="009465B1"/>
    <w:rsid w:val="0099028F"/>
    <w:rsid w:val="00A16075"/>
    <w:rsid w:val="00F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5046"/>
  <w15:chartTrackingRefBased/>
  <w15:docId w15:val="{43D9C21D-C389-4307-8A90-9115486A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7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8A"/>
    <w:pPr>
      <w:ind w:left="720"/>
      <w:contextualSpacing/>
    </w:pPr>
  </w:style>
  <w:style w:type="paragraph" w:customStyle="1" w:styleId="dtn">
    <w:name w:val="dtn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tz">
    <w:name w:val="dtz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tu">
    <w:name w:val="dtu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4718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p0">
    <w:name w:val="p0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1">
    <w:name w:val="p1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2">
    <w:name w:val="p2"/>
    <w:basedOn w:val="Normalny"/>
    <w:rsid w:val="004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9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Żelazowska</dc:creator>
  <cp:keywords/>
  <dc:description/>
  <cp:lastModifiedBy>Agnieszka Żelazowska</cp:lastModifiedBy>
  <cp:revision>4</cp:revision>
  <cp:lastPrinted>2023-03-13T10:25:00Z</cp:lastPrinted>
  <dcterms:created xsi:type="dcterms:W3CDTF">2023-03-13T09:59:00Z</dcterms:created>
  <dcterms:modified xsi:type="dcterms:W3CDTF">2023-03-13T10:35:00Z</dcterms:modified>
</cp:coreProperties>
</file>