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89" w:rsidRPr="00411788" w:rsidRDefault="00764989" w:rsidP="00764989">
      <w:pPr>
        <w:jc w:val="both"/>
      </w:pPr>
      <w:bookmarkStart w:id="0" w:name="_GoBack"/>
      <w:bookmarkEnd w:id="0"/>
    </w:p>
    <w:p w:rsidR="00764989" w:rsidRPr="00651698" w:rsidRDefault="00764989" w:rsidP="00764989">
      <w:pPr>
        <w:jc w:val="both"/>
      </w:pPr>
      <w:r w:rsidRPr="00651698">
        <w:rPr>
          <w:b/>
          <w:w w:val="108"/>
        </w:rPr>
        <w:t xml:space="preserve">Stan techniczny maszyn urządzeń i narzędzi rolniczych </w:t>
      </w:r>
      <w:r w:rsidRPr="00651698">
        <w:rPr>
          <w:w w:val="108"/>
        </w:rPr>
        <w:t>ocenia się za pomocą badań kwalifikacyjnych.</w:t>
      </w:r>
      <w:r>
        <w:rPr>
          <w:w w:val="108"/>
        </w:rPr>
        <w:t xml:space="preserve"> Oceny stanu technicznego możemy dokonać przez bezpośrednie oględziny, przez bezpośredni pomiar cech obiektu albo na podstawie pomiarów pośrednich. </w:t>
      </w:r>
      <w:r w:rsidRPr="00651698">
        <w:rPr>
          <w:w w:val="108"/>
        </w:rPr>
        <w:t xml:space="preserve">W wyniku takiego badania ustala się zakres naprawy, której wykonanie doprowadziło by do usunięcia zużycia eksploatacyjnego </w:t>
      </w:r>
      <w:r w:rsidRPr="00651698">
        <w:rPr>
          <w:spacing w:val="-4"/>
        </w:rPr>
        <w:t xml:space="preserve"> i uszkodzeń oraz zapewniłoby pełną gotowość techniczną </w:t>
      </w:r>
      <w:r w:rsidRPr="00651698">
        <w:t>sprzętu w następnym okresie eksploatacji.</w:t>
      </w:r>
    </w:p>
    <w:p w:rsidR="00764989" w:rsidRPr="00651698" w:rsidRDefault="00764989" w:rsidP="00764989">
      <w:pPr>
        <w:jc w:val="both"/>
      </w:pPr>
      <w:r w:rsidRPr="00651698">
        <w:rPr>
          <w:w w:val="115"/>
        </w:rPr>
        <w:t>W przypadku ciągników rolniczych badania kwalifikacyjne przeprowadza się zwykle przy jednym z przeglądów techni</w:t>
      </w:r>
      <w:r w:rsidRPr="00651698">
        <w:rPr>
          <w:w w:val="115"/>
        </w:rPr>
        <w:softHyphen/>
      </w:r>
      <w:r w:rsidRPr="00651698">
        <w:rPr>
          <w:spacing w:val="-4"/>
          <w:w w:val="115"/>
        </w:rPr>
        <w:t>cznych o najszerszym zakresie, a w przypadku maszyn rolni</w:t>
      </w:r>
      <w:r w:rsidRPr="00651698">
        <w:rPr>
          <w:spacing w:val="-4"/>
          <w:w w:val="115"/>
        </w:rPr>
        <w:softHyphen/>
      </w:r>
      <w:r w:rsidRPr="00651698">
        <w:rPr>
          <w:w w:val="115"/>
        </w:rPr>
        <w:t>czych - po każdym sezonie eksploatacyjnym.</w:t>
      </w:r>
    </w:p>
    <w:p w:rsidR="00764989" w:rsidRPr="00651698" w:rsidRDefault="00764989" w:rsidP="00764989">
      <w:pPr>
        <w:jc w:val="both"/>
      </w:pPr>
      <w:r w:rsidRPr="00651698">
        <w:t xml:space="preserve">Niedopuszczalne jest przekazywanie sprzętu rolniczego do naprawy </w:t>
      </w:r>
      <w:r w:rsidRPr="00651698">
        <w:rPr>
          <w:spacing w:val="-1"/>
        </w:rPr>
        <w:t>głównej tylko na podstawie zarejestrowanego przebiegu międzyna</w:t>
      </w:r>
      <w:r w:rsidRPr="00651698">
        <w:rPr>
          <w:spacing w:val="-2"/>
        </w:rPr>
        <w:t>prawczego lub domniemanego złego stanu technicznego.</w:t>
      </w:r>
    </w:p>
    <w:p w:rsidR="00764989" w:rsidRPr="00651698" w:rsidRDefault="00764989" w:rsidP="00764989">
      <w:pPr>
        <w:jc w:val="both"/>
      </w:pPr>
      <w:r w:rsidRPr="00651698">
        <w:rPr>
          <w:spacing w:val="-1"/>
        </w:rPr>
        <w:t xml:space="preserve">Termin przekazywania sprzętu technicznego do naprawy powinien </w:t>
      </w:r>
      <w:r w:rsidRPr="00651698">
        <w:t>być uzasadniony na podstawie badań kwalifikacyjnych, tzn. oceny sta</w:t>
      </w:r>
      <w:r w:rsidRPr="00651698">
        <w:softHyphen/>
      </w:r>
      <w:r w:rsidRPr="00651698">
        <w:rPr>
          <w:spacing w:val="-3"/>
        </w:rPr>
        <w:t>nu technicznego, bezpośrednich pomiarów i oceny wzrokowej.</w:t>
      </w:r>
    </w:p>
    <w:p w:rsidR="00764989" w:rsidRPr="00651698" w:rsidRDefault="00764989" w:rsidP="00764989">
      <w:pPr>
        <w:jc w:val="both"/>
      </w:pPr>
      <w:r w:rsidRPr="00651698">
        <w:t xml:space="preserve">Przeprowadzane po zakończeniu kampanii agrotechnicznej badania </w:t>
      </w:r>
      <w:r w:rsidRPr="00651698">
        <w:rPr>
          <w:spacing w:val="-3"/>
        </w:rPr>
        <w:t xml:space="preserve">kwalifikacyjne maszyn rolniczych zbiegają się w czasie z przeglądami </w:t>
      </w:r>
      <w:r w:rsidRPr="00651698">
        <w:rPr>
          <w:spacing w:val="-1"/>
        </w:rPr>
        <w:t xml:space="preserve">technicznymi o najszerszym zakresie i obsługą posezonową. Aby </w:t>
      </w:r>
      <w:r w:rsidRPr="00651698">
        <w:t xml:space="preserve">zmniejszyć koszty przeprowadzania czynności obsługi technicznej </w:t>
      </w:r>
      <w:r w:rsidRPr="00651698">
        <w:rPr>
          <w:spacing w:val="-1"/>
        </w:rPr>
        <w:t>wskazane jest wcześniejsze wykonanie badań kwalifikacyjnych, któ</w:t>
      </w:r>
      <w:r w:rsidRPr="00651698">
        <w:rPr>
          <w:spacing w:val="-1"/>
        </w:rPr>
        <w:softHyphen/>
      </w:r>
      <w:r w:rsidRPr="00651698">
        <w:rPr>
          <w:spacing w:val="-3"/>
        </w:rPr>
        <w:t xml:space="preserve">rych zakres czynności jest pewną częścią przeglądu technicznego o </w:t>
      </w:r>
      <w:r w:rsidRPr="00651698">
        <w:rPr>
          <w:spacing w:val="-1"/>
        </w:rPr>
        <w:t xml:space="preserve">najszerszym zakresie. W sytuacji gdy w wyniku tych badań maszyna </w:t>
      </w:r>
      <w:r w:rsidRPr="00651698">
        <w:t>zostanie zakwalifikowana do naprawy, nie będzie potrzebne wykony</w:t>
      </w:r>
      <w:r w:rsidRPr="00651698">
        <w:softHyphen/>
      </w:r>
      <w:r w:rsidRPr="00651698">
        <w:rPr>
          <w:spacing w:val="-3"/>
        </w:rPr>
        <w:t xml:space="preserve">wanie czynności obsługowych i regulacyjnych przeglądu technicznego </w:t>
      </w:r>
      <w:r w:rsidRPr="00651698">
        <w:rPr>
          <w:spacing w:val="-5"/>
        </w:rPr>
        <w:t xml:space="preserve">lub posezonowego, ponieważ wszystkie te czynności przewidziane są do </w:t>
      </w:r>
      <w:r w:rsidRPr="00651698">
        <w:rPr>
          <w:spacing w:val="-1"/>
        </w:rPr>
        <w:t>wykonania w czasie naprawy.</w:t>
      </w:r>
    </w:p>
    <w:p w:rsidR="00764989" w:rsidRPr="00651698" w:rsidRDefault="00764989" w:rsidP="00764989">
      <w:pPr>
        <w:jc w:val="both"/>
      </w:pPr>
      <w:r w:rsidRPr="00651698">
        <w:t>Sposób przeprowadzania badań kwalifikacyjnych zależy między in</w:t>
      </w:r>
      <w:r w:rsidRPr="00651698">
        <w:softHyphen/>
      </w:r>
      <w:r w:rsidRPr="00651698">
        <w:rPr>
          <w:spacing w:val="-4"/>
        </w:rPr>
        <w:t xml:space="preserve">nymi od możliwości uruchomienia silnika i wykonania próby drogowej </w:t>
      </w:r>
      <w:r w:rsidRPr="00651698">
        <w:t>(w ciągnikach i maszynach samojezdnych) lub możliwości przeprowa</w:t>
      </w:r>
      <w:r w:rsidRPr="00651698">
        <w:softHyphen/>
      </w:r>
      <w:r w:rsidRPr="00651698">
        <w:rPr>
          <w:spacing w:val="-2"/>
        </w:rPr>
        <w:t>dzania próby ruchu z przekazaniem napędu na poszczególne zespoły robocze w maszynach napędzanych od wału odbioru mocy.</w:t>
      </w:r>
    </w:p>
    <w:p w:rsidR="00764989" w:rsidRPr="00651698" w:rsidRDefault="00764989" w:rsidP="00764989">
      <w:pPr>
        <w:jc w:val="both"/>
      </w:pPr>
      <w:r w:rsidRPr="00651698">
        <w:t xml:space="preserve">Jeżeli nie ma możliwości przeprowadzenia próby drogowej lub próby </w:t>
      </w:r>
      <w:r w:rsidRPr="00651698">
        <w:rPr>
          <w:spacing w:val="-3"/>
        </w:rPr>
        <w:t>ruchu, to może być konieczny częściowy demontaż niesprawnych ze</w:t>
      </w:r>
      <w:r w:rsidRPr="00651698">
        <w:rPr>
          <w:spacing w:val="-3"/>
        </w:rPr>
        <w:softHyphen/>
      </w:r>
      <w:r w:rsidRPr="00651698">
        <w:rPr>
          <w:spacing w:val="-2"/>
        </w:rPr>
        <w:t>społów, np. zdjęcie pokrywy skrzyni przekładniowej.</w:t>
      </w:r>
    </w:p>
    <w:p w:rsidR="00764989" w:rsidRPr="00651698" w:rsidRDefault="00764989" w:rsidP="00764989">
      <w:pPr>
        <w:jc w:val="both"/>
      </w:pPr>
      <w:r w:rsidRPr="00651698">
        <w:rPr>
          <w:spacing w:val="-3"/>
        </w:rPr>
        <w:t>Po przeprowadzeniu badań kwalifikacyjnych weryfikator wydaje de</w:t>
      </w:r>
      <w:r w:rsidRPr="00651698">
        <w:rPr>
          <w:spacing w:val="-3"/>
        </w:rPr>
        <w:softHyphen/>
      </w:r>
      <w:r w:rsidRPr="00651698">
        <w:t>cyzję co do celowości wykonania odpowiedniego zakresu naprawy (bie</w:t>
      </w:r>
      <w:r w:rsidRPr="00651698">
        <w:softHyphen/>
      </w:r>
      <w:r w:rsidRPr="00651698">
        <w:rPr>
          <w:spacing w:val="-2"/>
        </w:rPr>
        <w:t xml:space="preserve">żącej lub głównej) - zgodnie z ogólnymi kryteriami warunkującymi </w:t>
      </w:r>
      <w:r w:rsidRPr="00651698">
        <w:rPr>
          <w:spacing w:val="-1"/>
        </w:rPr>
        <w:t>naprawę główną.</w:t>
      </w:r>
    </w:p>
    <w:p w:rsidR="00764989" w:rsidRPr="00651698" w:rsidRDefault="00764989" w:rsidP="00764989">
      <w:pPr>
        <w:jc w:val="both"/>
      </w:pPr>
      <w:r w:rsidRPr="00651698">
        <w:t>Do naprawy głównej kierowane są ciągniki i bardziej złożone maszy</w:t>
      </w:r>
      <w:r w:rsidRPr="00651698">
        <w:softHyphen/>
      </w:r>
      <w:r w:rsidRPr="00651698">
        <w:rPr>
          <w:spacing w:val="-2"/>
        </w:rPr>
        <w:t>ny rolnicze. Dany zespół ciągnika lub maszyny kwalifikuje się do na</w:t>
      </w:r>
      <w:r w:rsidRPr="00651698">
        <w:rPr>
          <w:spacing w:val="-2"/>
        </w:rPr>
        <w:softHyphen/>
      </w:r>
      <w:r w:rsidRPr="00651698">
        <w:t>prawy specjalistycznej wówczas, gdy przeprowadzone badania wykażą:</w:t>
      </w:r>
    </w:p>
    <w:p w:rsidR="00764989" w:rsidRPr="00651698" w:rsidRDefault="00764989" w:rsidP="00764989">
      <w:pPr>
        <w:jc w:val="both"/>
      </w:pPr>
      <w:r w:rsidRPr="00651698">
        <w:t>• objawy ogólnego zużycia, uszkodzenia lub zniszczenia typu awa</w:t>
      </w:r>
      <w:r w:rsidRPr="00651698">
        <w:softHyphen/>
      </w:r>
      <w:r w:rsidRPr="00651698">
        <w:rPr>
          <w:spacing w:val="-4"/>
        </w:rPr>
        <w:t>ryjnego,</w:t>
      </w:r>
    </w:p>
    <w:p w:rsidR="00764989" w:rsidRPr="00651698" w:rsidRDefault="00764989" w:rsidP="00764989">
      <w:pPr>
        <w:jc w:val="both"/>
      </w:pPr>
      <w:r w:rsidRPr="00651698">
        <w:rPr>
          <w:w w:val="108"/>
        </w:rPr>
        <w:lastRenderedPageBreak/>
        <w:t>•pęknięcia lub złamania korpusu, obudowy zespołu z jednoczes</w:t>
      </w:r>
      <w:r w:rsidRPr="00651698">
        <w:rPr>
          <w:w w:val="108"/>
        </w:rPr>
        <w:softHyphen/>
        <w:t xml:space="preserve">nym zużyciem eksploatacyjnym jego części, przedziurawienie blach, </w:t>
      </w:r>
      <w:r w:rsidRPr="00651698">
        <w:rPr>
          <w:spacing w:val="-1"/>
          <w:w w:val="108"/>
        </w:rPr>
        <w:t>perforację w wyniku korozji.</w:t>
      </w:r>
    </w:p>
    <w:p w:rsidR="00764989" w:rsidRPr="00651698" w:rsidRDefault="00764989" w:rsidP="00764989">
      <w:pPr>
        <w:jc w:val="both"/>
      </w:pPr>
      <w:r w:rsidRPr="00651698">
        <w:rPr>
          <w:w w:val="116"/>
        </w:rPr>
        <w:t xml:space="preserve">Nie kwalifikuje się zespołu do naprawy specjalistycznej w </w:t>
      </w:r>
      <w:r w:rsidRPr="00651698">
        <w:rPr>
          <w:spacing w:val="2"/>
          <w:w w:val="116"/>
        </w:rPr>
        <w:t xml:space="preserve">sytuacji, gdy zużyciu lub uszkodzeniu uległa pojedyncza </w:t>
      </w:r>
      <w:r w:rsidRPr="00651698">
        <w:rPr>
          <w:w w:val="116"/>
        </w:rPr>
        <w:t>część lub podzespół, a pozostałe części i podzespoły nie wy</w:t>
      </w:r>
      <w:r w:rsidRPr="00651698">
        <w:rPr>
          <w:w w:val="116"/>
        </w:rPr>
        <w:softHyphen/>
      </w:r>
      <w:r w:rsidRPr="00651698">
        <w:rPr>
          <w:spacing w:val="-1"/>
          <w:w w:val="116"/>
        </w:rPr>
        <w:t>kazują zużycia bliskiego granicznemu.</w:t>
      </w:r>
    </w:p>
    <w:p w:rsidR="00764989" w:rsidRPr="00651698" w:rsidRDefault="00764989" w:rsidP="00764989">
      <w:pPr>
        <w:jc w:val="both"/>
      </w:pPr>
      <w:r w:rsidRPr="00651698">
        <w:rPr>
          <w:b/>
          <w:bCs/>
          <w:w w:val="108"/>
        </w:rPr>
        <w:t xml:space="preserve">Kryteria ogólne </w:t>
      </w:r>
      <w:r w:rsidRPr="00651698">
        <w:rPr>
          <w:w w:val="108"/>
        </w:rPr>
        <w:t>kwalifikacji sprzętu do naprawy głównej podawa</w:t>
      </w:r>
      <w:r w:rsidRPr="00651698">
        <w:rPr>
          <w:w w:val="108"/>
        </w:rPr>
        <w:softHyphen/>
        <w:t xml:space="preserve">ne są w </w:t>
      </w:r>
      <w:r w:rsidRPr="00E37BA9">
        <w:rPr>
          <w:bCs/>
          <w:w w:val="108"/>
        </w:rPr>
        <w:t>tabelach</w:t>
      </w:r>
      <w:r w:rsidRPr="00651698">
        <w:rPr>
          <w:b/>
          <w:bCs/>
          <w:w w:val="108"/>
        </w:rPr>
        <w:t xml:space="preserve"> </w:t>
      </w:r>
      <w:r w:rsidRPr="00651698">
        <w:rPr>
          <w:w w:val="108"/>
        </w:rPr>
        <w:t xml:space="preserve">opracowanych dla wszystkich maszyn i ciągników </w:t>
      </w:r>
      <w:r w:rsidRPr="00651698">
        <w:rPr>
          <w:spacing w:val="-2"/>
          <w:w w:val="108"/>
        </w:rPr>
        <w:t xml:space="preserve">objętych weryfikacją. Jeżeli w wyniku przeprowadzonych badań okaże </w:t>
      </w:r>
      <w:r w:rsidRPr="00651698">
        <w:rPr>
          <w:spacing w:val="-1"/>
          <w:w w:val="108"/>
        </w:rPr>
        <w:t xml:space="preserve">się, że do naprawy specjalistycznej kwalifikuje się określona liczba </w:t>
      </w:r>
      <w:r w:rsidRPr="00651698">
        <w:rPr>
          <w:spacing w:val="-2"/>
          <w:w w:val="108"/>
        </w:rPr>
        <w:t xml:space="preserve">podstawowych zespołów (podana w tabelach), to daną maszynę należy </w:t>
      </w:r>
      <w:r w:rsidRPr="00651698">
        <w:rPr>
          <w:spacing w:val="-1"/>
          <w:w w:val="108"/>
        </w:rPr>
        <w:t>skierować do naprawy głównej.</w:t>
      </w:r>
    </w:p>
    <w:p w:rsidR="00764989" w:rsidRPr="00651698" w:rsidRDefault="00764989" w:rsidP="00764989">
      <w:pPr>
        <w:jc w:val="both"/>
      </w:pPr>
      <w:r w:rsidRPr="00651698">
        <w:rPr>
          <w:w w:val="108"/>
        </w:rPr>
        <w:t xml:space="preserve">Oprócz kryteriów ogólnych warunkujących naprawę główną sprzętu </w:t>
      </w:r>
      <w:r w:rsidRPr="00651698">
        <w:rPr>
          <w:spacing w:val="2"/>
          <w:w w:val="108"/>
        </w:rPr>
        <w:t xml:space="preserve">rolniczego opracowywane są </w:t>
      </w:r>
      <w:r w:rsidRPr="00651698">
        <w:rPr>
          <w:b/>
          <w:bCs/>
          <w:spacing w:val="2"/>
          <w:w w:val="108"/>
        </w:rPr>
        <w:t xml:space="preserve">zestawienia parametrów kwalifikacji </w:t>
      </w:r>
      <w:r w:rsidRPr="00651698">
        <w:rPr>
          <w:b/>
          <w:bCs/>
          <w:spacing w:val="-1"/>
          <w:w w:val="108"/>
        </w:rPr>
        <w:t xml:space="preserve">zespołów </w:t>
      </w:r>
      <w:r w:rsidRPr="00651698">
        <w:rPr>
          <w:spacing w:val="-1"/>
          <w:w w:val="108"/>
        </w:rPr>
        <w:t>sprzętu rolniczego do naprawy głównej. Dany zespół kwali</w:t>
      </w:r>
      <w:r w:rsidRPr="00651698">
        <w:rPr>
          <w:spacing w:val="-1"/>
          <w:w w:val="108"/>
        </w:rPr>
        <w:softHyphen/>
      </w:r>
      <w:r w:rsidRPr="00651698">
        <w:rPr>
          <w:spacing w:val="-3"/>
          <w:w w:val="108"/>
        </w:rPr>
        <w:t>fikuje się do naprawy głównej wówczas, gdy wartości parametrów kwa</w:t>
      </w:r>
      <w:r w:rsidRPr="00651698">
        <w:rPr>
          <w:spacing w:val="-3"/>
          <w:w w:val="108"/>
        </w:rPr>
        <w:softHyphen/>
      </w:r>
      <w:r w:rsidRPr="00651698">
        <w:rPr>
          <w:spacing w:val="1"/>
          <w:w w:val="108"/>
        </w:rPr>
        <w:t>lifikacji są większe od wartości parametrów granicznych.</w:t>
      </w:r>
    </w:p>
    <w:p w:rsidR="00764989" w:rsidRPr="00651698" w:rsidRDefault="00764989" w:rsidP="00764989">
      <w:pPr>
        <w:jc w:val="both"/>
      </w:pPr>
      <w:r w:rsidRPr="00651698">
        <w:rPr>
          <w:spacing w:val="-1"/>
          <w:w w:val="108"/>
        </w:rPr>
        <w:t xml:space="preserve">Badania kwalifikacyjne sprzętu rolniczego przeprowadza się według </w:t>
      </w:r>
      <w:r w:rsidRPr="00651698">
        <w:rPr>
          <w:w w:val="108"/>
        </w:rPr>
        <w:t xml:space="preserve">określonego schematu zestawionego w tabelach, zwanego </w:t>
      </w:r>
      <w:r w:rsidRPr="00651698">
        <w:rPr>
          <w:b/>
          <w:bCs/>
          <w:w w:val="108"/>
        </w:rPr>
        <w:t xml:space="preserve">ramowym </w:t>
      </w:r>
      <w:r w:rsidRPr="00651698">
        <w:rPr>
          <w:b/>
          <w:bCs/>
          <w:w w:val="116"/>
        </w:rPr>
        <w:t xml:space="preserve">układem procesu technologicznego badań kwalifikacyjnych </w:t>
      </w:r>
      <w:r w:rsidRPr="00651698">
        <w:rPr>
          <w:w w:val="108"/>
        </w:rPr>
        <w:t>danej maszyny.</w:t>
      </w:r>
    </w:p>
    <w:p w:rsidR="00764989" w:rsidRPr="00651698" w:rsidRDefault="00764989" w:rsidP="00764989">
      <w:pPr>
        <w:jc w:val="both"/>
      </w:pPr>
      <w:r w:rsidRPr="00E37BA9">
        <w:rPr>
          <w:spacing w:val="-1"/>
        </w:rPr>
        <w:t>Zjawiska zużycia sprzętu rolniczego są bezpośrednią przyczyną wielu niespraw</w:t>
      </w:r>
      <w:r w:rsidRPr="00E37BA9">
        <w:rPr>
          <w:spacing w:val="-1"/>
        </w:rPr>
        <w:softHyphen/>
      </w:r>
      <w:r w:rsidRPr="00E37BA9">
        <w:t xml:space="preserve">ności technicznych eksploatowanych ciągników, samochodów i maszyn rolniczych. Dlatego wnikliwa ocena stanu technicznego sprzętu, w celu określenia niezbędnego </w:t>
      </w:r>
      <w:r w:rsidRPr="00E37BA9">
        <w:rPr>
          <w:spacing w:val="-3"/>
        </w:rPr>
        <w:t xml:space="preserve">zakresu czynności naprawczych i regulacyjnych, jest szczególnie ważna. Weryfikację </w:t>
      </w:r>
      <w:r w:rsidRPr="00E37BA9">
        <w:rPr>
          <w:spacing w:val="-1"/>
        </w:rPr>
        <w:t xml:space="preserve">sprzętu przeprowadza się na podstawie </w:t>
      </w:r>
      <w:r w:rsidRPr="00E37BA9">
        <w:rPr>
          <w:b/>
          <w:bCs/>
          <w:spacing w:val="-1"/>
        </w:rPr>
        <w:t xml:space="preserve">badań kwalifikacyjnych, </w:t>
      </w:r>
      <w:r w:rsidRPr="00E37BA9">
        <w:rPr>
          <w:spacing w:val="-1"/>
        </w:rPr>
        <w:t>których celem jest</w:t>
      </w:r>
      <w:r w:rsidRPr="00651698">
        <w:rPr>
          <w:spacing w:val="-1"/>
        </w:rPr>
        <w:t>:</w:t>
      </w:r>
    </w:p>
    <w:p w:rsidR="00764989" w:rsidRPr="00651698" w:rsidRDefault="00764989" w:rsidP="00764989">
      <w:pPr>
        <w:pStyle w:val="Akapitzlist"/>
        <w:numPr>
          <w:ilvl w:val="0"/>
          <w:numId w:val="9"/>
        </w:numPr>
        <w:jc w:val="both"/>
      </w:pPr>
      <w:r w:rsidRPr="00651698">
        <w:rPr>
          <w:spacing w:val="5"/>
        </w:rPr>
        <w:t>ocena stanu technicznego sprzętu rolniczego oraz określenie niezbędnego</w:t>
      </w:r>
      <w:r w:rsidRPr="00651698">
        <w:rPr>
          <w:spacing w:val="5"/>
        </w:rPr>
        <w:br/>
      </w:r>
      <w:r w:rsidRPr="00651698">
        <w:t>zakresu obsługi technicznej lub naprawy,  której wykonanie powinno zapewnić</w:t>
      </w:r>
      <w:r w:rsidRPr="00651698">
        <w:br/>
      </w:r>
      <w:r w:rsidRPr="00651698">
        <w:rPr>
          <w:spacing w:val="3"/>
        </w:rPr>
        <w:t>dalszą jego pełną sprawność eksploatacyjną,</w:t>
      </w:r>
    </w:p>
    <w:p w:rsidR="00764989" w:rsidRPr="00651698" w:rsidRDefault="00764989" w:rsidP="00764989">
      <w:pPr>
        <w:pStyle w:val="Akapitzlist"/>
        <w:numPr>
          <w:ilvl w:val="0"/>
          <w:numId w:val="9"/>
        </w:numPr>
        <w:jc w:val="both"/>
      </w:pPr>
      <w:r w:rsidRPr="00651698">
        <w:t>niedopuszczenie do przekazywania sprzętu rolniczego do naprawy głównej</w:t>
      </w:r>
      <w:r w:rsidRPr="00651698">
        <w:br/>
        <w:t>na podstawie tylko zarejestrowanego przebieg</w:t>
      </w:r>
      <w:r>
        <w:t>u międzynaprawczego lub domnie</w:t>
      </w:r>
      <w:r>
        <w:softHyphen/>
      </w:r>
      <w:r w:rsidRPr="00651698">
        <w:t>manego jego złego stanu technicznego,</w:t>
      </w:r>
    </w:p>
    <w:p w:rsidR="00764989" w:rsidRPr="00651698" w:rsidRDefault="00764989" w:rsidP="00764989">
      <w:pPr>
        <w:pStyle w:val="Akapitzlist"/>
        <w:numPr>
          <w:ilvl w:val="0"/>
          <w:numId w:val="9"/>
        </w:numPr>
        <w:jc w:val="both"/>
      </w:pPr>
      <w:r w:rsidRPr="00651698">
        <w:rPr>
          <w:spacing w:val="2"/>
        </w:rPr>
        <w:t>stosowanie zasady określenia technicznie uzasadnionego terminu przekazy</w:t>
      </w:r>
      <w:r w:rsidRPr="00651698">
        <w:rPr>
          <w:spacing w:val="2"/>
        </w:rPr>
        <w:softHyphen/>
      </w:r>
      <w:r w:rsidRPr="00651698">
        <w:t>wania sprzętu rolniczego do naprawy na podstawie badań stanu technicznego,</w:t>
      </w:r>
      <w:r w:rsidRPr="00651698">
        <w:br/>
      </w:r>
      <w:r w:rsidRPr="00651698">
        <w:rPr>
          <w:spacing w:val="3"/>
        </w:rPr>
        <w:t>bezpośrednich pomiarów i oceny wzrokowej,</w:t>
      </w:r>
    </w:p>
    <w:p w:rsidR="00764989" w:rsidRPr="00651698" w:rsidRDefault="00764989" w:rsidP="00764989">
      <w:pPr>
        <w:pStyle w:val="Akapitzlist"/>
        <w:numPr>
          <w:ilvl w:val="0"/>
          <w:numId w:val="9"/>
        </w:numPr>
        <w:jc w:val="both"/>
      </w:pPr>
      <w:r w:rsidRPr="00651698">
        <w:t>wyeliminowanie strat wynikających z przerw w pracy sprzętu rolniczego,</w:t>
      </w:r>
      <w:r w:rsidRPr="00651698">
        <w:br/>
        <w:t>które mogą wystąpić w czasie trwania kampanii agrotechnicznej na skutek braku</w:t>
      </w:r>
      <w:r w:rsidRPr="00651698">
        <w:br/>
      </w:r>
      <w:r w:rsidRPr="00651698">
        <w:rPr>
          <w:spacing w:val="-1"/>
        </w:rPr>
        <w:t xml:space="preserve">odpowiednio wczesnego rozeznania </w:t>
      </w:r>
      <w:r w:rsidRPr="00651698">
        <w:rPr>
          <w:iCs/>
          <w:spacing w:val="-1"/>
        </w:rPr>
        <w:t>zużyć</w:t>
      </w:r>
      <w:r w:rsidRPr="00651698">
        <w:rPr>
          <w:i/>
          <w:iCs/>
          <w:spacing w:val="-1"/>
        </w:rPr>
        <w:t xml:space="preserve"> </w:t>
      </w:r>
      <w:r w:rsidRPr="00651698">
        <w:rPr>
          <w:spacing w:val="-1"/>
        </w:rPr>
        <w:t xml:space="preserve">eksploatacyjnych i uszkodzeń, jak również </w:t>
      </w:r>
      <w:r w:rsidRPr="00651698">
        <w:rPr>
          <w:spacing w:val="-2"/>
        </w:rPr>
        <w:t>z przedwczesnego i technicznie nieuzasadnionego przekazywania sprzętu do kosztow</w:t>
      </w:r>
      <w:r w:rsidRPr="00651698">
        <w:rPr>
          <w:spacing w:val="-2"/>
        </w:rPr>
        <w:softHyphen/>
      </w:r>
      <w:r w:rsidRPr="00651698">
        <w:rPr>
          <w:spacing w:val="2"/>
        </w:rPr>
        <w:t>nej naprawy głównej.</w:t>
      </w:r>
    </w:p>
    <w:p w:rsidR="00764989" w:rsidRPr="00651698" w:rsidRDefault="00764989" w:rsidP="00764989">
      <w:pPr>
        <w:jc w:val="both"/>
      </w:pPr>
      <w:r w:rsidRPr="00651698">
        <w:t>Przez badania kwalifikacyjne rozumie si</w:t>
      </w:r>
      <w:r w:rsidRPr="00651698">
        <w:rPr>
          <w:rFonts w:eastAsia="Times New Roman"/>
        </w:rPr>
        <w:t>ę:</w:t>
      </w:r>
    </w:p>
    <w:p w:rsidR="00764989" w:rsidRPr="00651698" w:rsidRDefault="00764989" w:rsidP="00764989">
      <w:pPr>
        <w:pStyle w:val="Akapitzlist"/>
        <w:numPr>
          <w:ilvl w:val="0"/>
          <w:numId w:val="7"/>
        </w:numPr>
        <w:jc w:val="both"/>
      </w:pPr>
      <w:r w:rsidRPr="00651698">
        <w:rPr>
          <w:spacing w:val="4"/>
        </w:rPr>
        <w:t>ocenę stanu technicznego podstawowych zespołów i podzespołów sprzętu</w:t>
      </w:r>
      <w:r w:rsidRPr="00651698">
        <w:rPr>
          <w:spacing w:val="4"/>
        </w:rPr>
        <w:br/>
      </w:r>
      <w:r w:rsidRPr="00651698">
        <w:t>rolniczego i określenie stopnia zużycia eksploatacyjnego lub uszkodzenia oraz</w:t>
      </w:r>
      <w:r w:rsidRPr="00651698">
        <w:br/>
        <w:t>zakresu ich naprawy, zgodnie ze szczegółowymi kryteriami warunkującymi ich</w:t>
      </w:r>
      <w:r w:rsidRPr="00651698">
        <w:br/>
      </w:r>
      <w:r w:rsidRPr="00651698">
        <w:rPr>
          <w:spacing w:val="-1"/>
        </w:rPr>
        <w:t>naprawę,</w:t>
      </w:r>
    </w:p>
    <w:p w:rsidR="00764989" w:rsidRPr="00651698" w:rsidRDefault="00764989" w:rsidP="00764989">
      <w:pPr>
        <w:pStyle w:val="Akapitzlist"/>
        <w:numPr>
          <w:ilvl w:val="0"/>
          <w:numId w:val="7"/>
        </w:numPr>
        <w:jc w:val="both"/>
      </w:pPr>
      <w:r w:rsidRPr="00651698">
        <w:rPr>
          <w:spacing w:val="2"/>
        </w:rPr>
        <w:lastRenderedPageBreak/>
        <w:t>wydanie przez weryfikatora decyzji wykonania odpowiedniego zakresu na</w:t>
      </w:r>
      <w:r w:rsidRPr="00651698">
        <w:rPr>
          <w:spacing w:val="2"/>
        </w:rPr>
        <w:softHyphen/>
      </w:r>
      <w:r w:rsidRPr="00651698">
        <w:t>prawy (bieżącej lub głównej) zgodnie z ogólnymi k</w:t>
      </w:r>
      <w:r>
        <w:t xml:space="preserve">ryteriami warunkującymi naprawę </w:t>
      </w:r>
      <w:r w:rsidRPr="00651698">
        <w:rPr>
          <w:spacing w:val="-4"/>
        </w:rPr>
        <w:t>główną,</w:t>
      </w:r>
    </w:p>
    <w:p w:rsidR="00764989" w:rsidRPr="00651698" w:rsidRDefault="00764989" w:rsidP="00764989">
      <w:pPr>
        <w:pStyle w:val="Akapitzlist"/>
        <w:numPr>
          <w:ilvl w:val="0"/>
          <w:numId w:val="7"/>
        </w:numPr>
        <w:jc w:val="both"/>
      </w:pPr>
      <w:r w:rsidRPr="00651698">
        <w:t xml:space="preserve"> wypełnienie karty badania wynikiem badań, wykazem brakujących części, </w:t>
      </w:r>
      <w:r w:rsidRPr="00651698">
        <w:rPr>
          <w:spacing w:val="3"/>
        </w:rPr>
        <w:t xml:space="preserve">orzeczeniem dotyczącym rodzaju naprawy, której należy poddać weryfikowany </w:t>
      </w:r>
      <w:r w:rsidRPr="00651698">
        <w:rPr>
          <w:spacing w:val="8"/>
        </w:rPr>
        <w:t>sprzęt, oraz wskazaniem warsztatu, do którego powinien być on skierowany.</w:t>
      </w:r>
    </w:p>
    <w:p w:rsidR="00764989" w:rsidRPr="00925389" w:rsidRDefault="00764989" w:rsidP="00764989">
      <w:pPr>
        <w:jc w:val="both"/>
        <w:rPr>
          <w:b/>
        </w:rPr>
      </w:pPr>
      <w:r w:rsidRPr="00925389">
        <w:rPr>
          <w:b/>
        </w:rPr>
        <w:t xml:space="preserve">Zasady weryfikacji sprzętu rolniczego </w:t>
      </w:r>
      <w:r w:rsidRPr="00925389">
        <w:rPr>
          <w:b/>
          <w:spacing w:val="-1"/>
        </w:rPr>
        <w:t>na podstawie badań kwalifikacyjnych</w:t>
      </w:r>
    </w:p>
    <w:p w:rsidR="00764989" w:rsidRPr="00651698" w:rsidRDefault="00764989" w:rsidP="00764989">
      <w:pPr>
        <w:jc w:val="both"/>
      </w:pPr>
      <w:r w:rsidRPr="00651698">
        <w:t>Weryfikacja sprzętu rolniczego po zakończeniu prac agrotechnicznych jest czyn</w:t>
      </w:r>
      <w:r w:rsidRPr="00651698">
        <w:softHyphen/>
        <w:t xml:space="preserve">nikiem decydującym o jego dobrym przygotowaniu do następnej kampanii. Powinna </w:t>
      </w:r>
      <w:r w:rsidRPr="00651698">
        <w:rPr>
          <w:spacing w:val="4"/>
        </w:rPr>
        <w:t>ona przebiegać z zachowaniem następujących zasad:</w:t>
      </w:r>
    </w:p>
    <w:p w:rsidR="00764989" w:rsidRPr="00651698" w:rsidRDefault="00764989" w:rsidP="00764989">
      <w:pPr>
        <w:pStyle w:val="Akapitzlist"/>
        <w:numPr>
          <w:ilvl w:val="0"/>
          <w:numId w:val="8"/>
        </w:numPr>
        <w:jc w:val="both"/>
      </w:pPr>
      <w:r w:rsidRPr="00651698">
        <w:rPr>
          <w:spacing w:val="5"/>
        </w:rPr>
        <w:t>weryfikacja powinna być przeprowadzona  bezpośrednio po  zakończeniu</w:t>
      </w:r>
      <w:r w:rsidRPr="00651698">
        <w:rPr>
          <w:spacing w:val="5"/>
        </w:rPr>
        <w:br/>
      </w:r>
      <w:r w:rsidRPr="00651698">
        <w:t>kampanii agrotechnicznej, nie później niż 4 tygodnie po zakończeniu prac,</w:t>
      </w:r>
    </w:p>
    <w:p w:rsidR="00764989" w:rsidRPr="00651698" w:rsidRDefault="00764989" w:rsidP="00764989">
      <w:pPr>
        <w:pStyle w:val="Akapitzlist"/>
        <w:numPr>
          <w:ilvl w:val="0"/>
          <w:numId w:val="8"/>
        </w:numPr>
        <w:jc w:val="both"/>
      </w:pPr>
      <w:r w:rsidRPr="00651698">
        <w:t>przed weryfikacją sprzęt powinien być oczyszczony i umyty przez użytkownika</w:t>
      </w:r>
      <w:r w:rsidRPr="00651698">
        <w:br/>
      </w:r>
      <w:r w:rsidRPr="00651698">
        <w:rPr>
          <w:spacing w:val="-2"/>
        </w:rPr>
        <w:t>sprzętu,</w:t>
      </w:r>
    </w:p>
    <w:p w:rsidR="00764989" w:rsidRPr="00651698" w:rsidRDefault="00764989" w:rsidP="00764989">
      <w:pPr>
        <w:pStyle w:val="Akapitzlist"/>
        <w:numPr>
          <w:ilvl w:val="0"/>
          <w:numId w:val="8"/>
        </w:numPr>
        <w:jc w:val="both"/>
      </w:pPr>
      <w:r w:rsidRPr="00651698">
        <w:rPr>
          <w:spacing w:val="1"/>
        </w:rPr>
        <w:t>weryfikację sprzętu powinna przeprowadzać przeszkolona służba techniczna</w:t>
      </w:r>
      <w:r w:rsidRPr="00651698">
        <w:rPr>
          <w:spacing w:val="1"/>
        </w:rPr>
        <w:br/>
      </w:r>
      <w:r w:rsidRPr="00651698">
        <w:t xml:space="preserve">użytkowników sprzętu; w razie braku możliwości wykonania tych prac we własnym </w:t>
      </w:r>
      <w:r w:rsidRPr="00651698">
        <w:rPr>
          <w:spacing w:val="3"/>
        </w:rPr>
        <w:t>zakresie, czynności te należy zlecać odpłatnie przedsiębiorstwom naprawczym</w:t>
      </w:r>
    </w:p>
    <w:p w:rsidR="00764989" w:rsidRPr="00651698" w:rsidRDefault="00764989" w:rsidP="00764989">
      <w:pPr>
        <w:pStyle w:val="Akapitzlist"/>
        <w:numPr>
          <w:ilvl w:val="0"/>
          <w:numId w:val="8"/>
        </w:numPr>
        <w:jc w:val="both"/>
      </w:pPr>
      <w:r w:rsidRPr="00651698">
        <w:rPr>
          <w:spacing w:val="5"/>
        </w:rPr>
        <w:t>maszyny zakwalifikowane i kierowane do naprawy w przedsiębiorstwach</w:t>
      </w:r>
      <w:r w:rsidRPr="00651698">
        <w:rPr>
          <w:spacing w:val="5"/>
        </w:rPr>
        <w:br/>
      </w:r>
      <w:r w:rsidRPr="00651698">
        <w:t>naprawczych powinny być przekazywane do przedsiębiorstw wraz z kartami badania;</w:t>
      </w:r>
      <w:r w:rsidRPr="00651698">
        <w:br/>
      </w:r>
      <w:r w:rsidRPr="00651698">
        <w:rPr>
          <w:spacing w:val="-1"/>
        </w:rPr>
        <w:t>całość dokumentacji związanej z weryfikacją sprzętu jest przechowywana w jednost</w:t>
      </w:r>
      <w:r w:rsidRPr="00651698">
        <w:rPr>
          <w:spacing w:val="-1"/>
        </w:rPr>
        <w:softHyphen/>
      </w:r>
      <w:r w:rsidRPr="00651698">
        <w:rPr>
          <w:spacing w:val="1"/>
        </w:rPr>
        <w:t>kach użytkowników,</w:t>
      </w:r>
    </w:p>
    <w:p w:rsidR="00764989" w:rsidRPr="00651698" w:rsidRDefault="00764989" w:rsidP="00764989">
      <w:pPr>
        <w:pStyle w:val="Akapitzlist"/>
        <w:numPr>
          <w:ilvl w:val="0"/>
          <w:numId w:val="8"/>
        </w:numPr>
        <w:jc w:val="both"/>
      </w:pPr>
      <w:r w:rsidRPr="00651698">
        <w:rPr>
          <w:spacing w:val="3"/>
        </w:rPr>
        <w:t>sprzęt przeznaczony do kasacji powinien być w trybie ogólnych przepisów</w:t>
      </w:r>
      <w:r w:rsidRPr="00651698">
        <w:rPr>
          <w:spacing w:val="3"/>
        </w:rPr>
        <w:br/>
      </w:r>
      <w:r w:rsidRPr="00651698">
        <w:t>zgłoszony do zakładu specjalistycznego z przeznaczeniem na zespoły wymienne.</w:t>
      </w:r>
    </w:p>
    <w:p w:rsidR="00764989" w:rsidRPr="00651698" w:rsidRDefault="00764989" w:rsidP="00764989">
      <w:pPr>
        <w:jc w:val="both"/>
      </w:pPr>
      <w:r w:rsidRPr="00651698">
        <w:t xml:space="preserve">Sposób przeprowadzenia badań kwalifikacyjnych sprzętu rolniczego </w:t>
      </w:r>
      <w:r w:rsidRPr="00651698">
        <w:rPr>
          <w:i/>
          <w:iCs/>
        </w:rPr>
        <w:t xml:space="preserve">zależy </w:t>
      </w:r>
      <w:r w:rsidRPr="00651698">
        <w:t xml:space="preserve">między </w:t>
      </w:r>
      <w:r w:rsidRPr="00651698">
        <w:rPr>
          <w:spacing w:val="-1"/>
        </w:rPr>
        <w:t xml:space="preserve">innymi od możliwości uruchomienia silnika (ciągniki i maszyny samojezdne) lub </w:t>
      </w:r>
      <w:r w:rsidRPr="00651698">
        <w:rPr>
          <w:spacing w:val="2"/>
        </w:rPr>
        <w:t xml:space="preserve">możliwości wykonania próby ruchu (maszyny napędzane wałem odbioru mocy </w:t>
      </w:r>
      <w:r w:rsidRPr="00651698">
        <w:rPr>
          <w:spacing w:val="3"/>
        </w:rPr>
        <w:t>ciągnika) z przekazaniem napędu na poszczególne zespoły robocze.</w:t>
      </w:r>
    </w:p>
    <w:p w:rsidR="00764989" w:rsidRPr="00651698" w:rsidRDefault="00764989" w:rsidP="00764989">
      <w:pPr>
        <w:jc w:val="both"/>
      </w:pPr>
      <w:r w:rsidRPr="00651698">
        <w:t xml:space="preserve">W razie braku możliwości wykonania próby drogowej lub próby ruchu może zaistnieć konieczność częściowego demontażu niesprawnych zespołów, np. </w:t>
      </w:r>
      <w:r>
        <w:t xml:space="preserve">odmontowanie </w:t>
      </w:r>
      <w:r w:rsidRPr="00651698">
        <w:t>pokrywy skrzyni przekładniowej. Ze względu na zwiększoną pra</w:t>
      </w:r>
      <w:r w:rsidRPr="00651698">
        <w:softHyphen/>
      </w:r>
      <w:r w:rsidRPr="00651698">
        <w:rPr>
          <w:spacing w:val="-1"/>
        </w:rPr>
        <w:t xml:space="preserve">cochłonność takiej oceny stanu technicznego należy ją stosować w wyjątkowych </w:t>
      </w:r>
      <w:r w:rsidRPr="00651698">
        <w:t>przypadkach.</w:t>
      </w:r>
    </w:p>
    <w:p w:rsidR="00764989" w:rsidRPr="00651698" w:rsidRDefault="00764989" w:rsidP="00764989">
      <w:pPr>
        <w:jc w:val="both"/>
      </w:pPr>
      <w:r w:rsidRPr="00651698">
        <w:rPr>
          <w:spacing w:val="-1"/>
        </w:rPr>
        <w:t>Badania kwalifikacyjne wykonywane po zakończonej kampanii agrotechnicznej</w:t>
      </w:r>
      <w:r w:rsidRPr="00651698">
        <w:rPr>
          <w:spacing w:val="-1"/>
        </w:rPr>
        <w:br/>
      </w:r>
      <w:r w:rsidRPr="00651698">
        <w:t>zbiegają się w czasie z przeglądami technicznymi o najszerszym zakresie i obsługą</w:t>
      </w:r>
      <w:r w:rsidRPr="00651698">
        <w:br/>
        <w:t>posezonową.</w:t>
      </w:r>
      <w:r w:rsidRPr="00651698">
        <w:tab/>
        <w:t>,</w:t>
      </w:r>
    </w:p>
    <w:p w:rsidR="00764989" w:rsidRPr="00651698" w:rsidRDefault="00764989" w:rsidP="00764989">
      <w:pPr>
        <w:jc w:val="both"/>
      </w:pPr>
      <w:r w:rsidRPr="00651698">
        <w:t xml:space="preserve">W celu ograniczenia kosztów związanych z realizacją wymienionych elementów </w:t>
      </w:r>
      <w:r w:rsidRPr="00651698">
        <w:rPr>
          <w:spacing w:val="-1"/>
        </w:rPr>
        <w:t>obsługi technicznej wskazane jest jej rozpoczęcie od wykonania badań kwalifikacyj</w:t>
      </w:r>
      <w:r w:rsidRPr="00651698">
        <w:rPr>
          <w:spacing w:val="-1"/>
        </w:rPr>
        <w:softHyphen/>
      </w:r>
      <w:r w:rsidRPr="00651698">
        <w:t>nych, których zakres czynności jest pewną częścią przeglądu technicznego o najszer</w:t>
      </w:r>
      <w:r w:rsidRPr="00651698">
        <w:softHyphen/>
        <w:t xml:space="preserve">szym zakresie. Jeżeli w wyniku badań sprzęt zostanie zakwalifikowany do naprawy, </w:t>
      </w:r>
      <w:r w:rsidRPr="00651698">
        <w:rPr>
          <w:spacing w:val="1"/>
        </w:rPr>
        <w:t>to nie ma techniczno-ekonomicznego uzasadnienia wykonania czynności obsługo</w:t>
      </w:r>
      <w:r w:rsidRPr="00651698">
        <w:rPr>
          <w:spacing w:val="1"/>
        </w:rPr>
        <w:softHyphen/>
      </w:r>
      <w:r w:rsidRPr="00651698">
        <w:t xml:space="preserve">wych i </w:t>
      </w:r>
      <w:r w:rsidRPr="00651698">
        <w:lastRenderedPageBreak/>
        <w:t xml:space="preserve">regulacyjnych przeglądu technicznego lub posezonowego, gdyż wszystkie te </w:t>
      </w:r>
      <w:r w:rsidRPr="00651698">
        <w:rPr>
          <w:spacing w:val="4"/>
        </w:rPr>
        <w:t>czynności będą wykonane w trakcie naprawy.</w:t>
      </w:r>
    </w:p>
    <w:p w:rsidR="00764989" w:rsidRPr="00651698" w:rsidRDefault="00764989" w:rsidP="00764989">
      <w:pPr>
        <w:jc w:val="both"/>
      </w:pPr>
      <w:r w:rsidRPr="00651698">
        <w:t xml:space="preserve">Przy odległych terminach od czasu wykonania badań kwalifikacyjnych do chwili </w:t>
      </w:r>
      <w:r w:rsidRPr="00651698">
        <w:rPr>
          <w:spacing w:val="1"/>
        </w:rPr>
        <w:t>rozpoczęcia naprawy, konieczne jest zabezpieczenie sprzętu środkami antykoro</w:t>
      </w:r>
      <w:r w:rsidRPr="00651698">
        <w:rPr>
          <w:spacing w:val="1"/>
        </w:rPr>
        <w:softHyphen/>
      </w:r>
      <w:r w:rsidRPr="00651698">
        <w:rPr>
          <w:spacing w:val="-4"/>
        </w:rPr>
        <w:t>zyjnymi.</w:t>
      </w:r>
    </w:p>
    <w:p w:rsidR="00764989" w:rsidRPr="00651698" w:rsidRDefault="00764989" w:rsidP="00764989">
      <w:pPr>
        <w:jc w:val="both"/>
      </w:pPr>
    </w:p>
    <w:p w:rsidR="00764989" w:rsidRPr="00304460" w:rsidRDefault="00764989" w:rsidP="00764989">
      <w:pPr>
        <w:jc w:val="both"/>
        <w:rPr>
          <w:b/>
        </w:rPr>
      </w:pPr>
      <w:r w:rsidRPr="00304460">
        <w:rPr>
          <w:b/>
        </w:rPr>
        <w:t>Odbiór maszyn po naprawie</w:t>
      </w:r>
    </w:p>
    <w:p w:rsidR="00764989" w:rsidRPr="00411788" w:rsidRDefault="00764989" w:rsidP="00764989">
      <w:pPr>
        <w:jc w:val="both"/>
      </w:pPr>
      <w:r w:rsidRPr="00AC7EE5">
        <w:rPr>
          <w:iCs/>
        </w:rPr>
        <w:t>Poprawność wykonania naprawy</w:t>
      </w:r>
      <w:r w:rsidRPr="00411788">
        <w:rPr>
          <w:i/>
          <w:iCs/>
        </w:rPr>
        <w:t xml:space="preserve"> </w:t>
      </w:r>
      <w:r w:rsidRPr="00411788">
        <w:t>można ocenić wykonując następujące badania:</w:t>
      </w:r>
    </w:p>
    <w:p w:rsidR="00764989" w:rsidRPr="00411788" w:rsidRDefault="00764989" w:rsidP="00764989">
      <w:pPr>
        <w:pStyle w:val="Akapitzlist"/>
        <w:numPr>
          <w:ilvl w:val="0"/>
          <w:numId w:val="10"/>
        </w:numPr>
        <w:jc w:val="both"/>
      </w:pPr>
      <w:r w:rsidRPr="00411788">
        <w:t>oględziny zewnętrzne,</w:t>
      </w:r>
    </w:p>
    <w:p w:rsidR="00764989" w:rsidRPr="00411788" w:rsidRDefault="00764989" w:rsidP="00764989">
      <w:pPr>
        <w:pStyle w:val="Akapitzlist"/>
        <w:numPr>
          <w:ilvl w:val="0"/>
          <w:numId w:val="10"/>
        </w:numPr>
        <w:jc w:val="both"/>
      </w:pPr>
      <w:r w:rsidRPr="00411788">
        <w:t>sprawdzenie podstawowych parametr</w:t>
      </w:r>
      <w:r w:rsidRPr="00AC7EE5">
        <w:rPr>
          <w:rFonts w:eastAsia="Times New Roman"/>
        </w:rPr>
        <w:t>ów maszyn,</w:t>
      </w:r>
    </w:p>
    <w:p w:rsidR="00764989" w:rsidRPr="00411788" w:rsidRDefault="00764989" w:rsidP="00764989">
      <w:pPr>
        <w:pStyle w:val="Akapitzlist"/>
        <w:numPr>
          <w:ilvl w:val="0"/>
          <w:numId w:val="10"/>
        </w:numPr>
        <w:jc w:val="both"/>
      </w:pPr>
      <w:r w:rsidRPr="00411788">
        <w:t>przeprowadzenie pr</w:t>
      </w:r>
      <w:r w:rsidRPr="00AC7EE5">
        <w:rPr>
          <w:rFonts w:eastAsia="Times New Roman"/>
        </w:rPr>
        <w:t>óby pracy.</w:t>
      </w:r>
    </w:p>
    <w:p w:rsidR="00764989" w:rsidRDefault="00764989" w:rsidP="00764989">
      <w:pPr>
        <w:jc w:val="both"/>
      </w:pPr>
      <w:r w:rsidRPr="00411788">
        <w:rPr>
          <w:spacing w:val="-1"/>
        </w:rPr>
        <w:t>Przedstawione do odbioru maszyny powinny być kompletne. Zespoły ma</w:t>
      </w:r>
      <w:r w:rsidRPr="00411788">
        <w:rPr>
          <w:spacing w:val="-1"/>
        </w:rPr>
        <w:softHyphen/>
      </w:r>
      <w:r w:rsidRPr="00411788">
        <w:t xml:space="preserve">szyn podlegające regulacji powinny być ustawione zgodnie z warunkami </w:t>
      </w:r>
      <w:r w:rsidRPr="00411788">
        <w:rPr>
          <w:spacing w:val="1"/>
        </w:rPr>
        <w:t xml:space="preserve">technicznymi. Wszystkie trące miejsca muszą być odpowiednio smarowane, </w:t>
      </w:r>
      <w:r w:rsidRPr="00411788">
        <w:t>a elementy smarujące — napełnione smarem stałym lub olejem. Przecieki pali</w:t>
      </w:r>
      <w:r w:rsidRPr="00411788">
        <w:softHyphen/>
      </w:r>
      <w:r w:rsidRPr="00411788">
        <w:rPr>
          <w:spacing w:val="-4"/>
        </w:rPr>
        <w:t>wa, oleju i cieczy chłodzącej w złączach i połączeniach są niedopuszczalne. Na powłokach lakierniczych nie mogą występować plamy, zacieki, pęcherze, od</w:t>
      </w:r>
      <w:r w:rsidRPr="00411788">
        <w:rPr>
          <w:spacing w:val="-2"/>
        </w:rPr>
        <w:t>warstwienia i inne wady zmniejszające trwałość oraz wygląd estetyczny ma</w:t>
      </w:r>
      <w:r w:rsidRPr="00411788">
        <w:rPr>
          <w:spacing w:val="-2"/>
        </w:rPr>
        <w:softHyphen/>
      </w:r>
      <w:r w:rsidRPr="00411788">
        <w:t xml:space="preserve">szyny. W zależności od rodzaju maszyny sprawdza się cichobieżność jej pracy, </w:t>
      </w:r>
      <w:r w:rsidRPr="00411788">
        <w:rPr>
          <w:spacing w:val="-2"/>
        </w:rPr>
        <w:t>naciąg pasków klinowych, temperaturę łożysk, działanie dźwigni i przełącz</w:t>
      </w:r>
      <w:r w:rsidRPr="00411788">
        <w:rPr>
          <w:spacing w:val="-2"/>
        </w:rPr>
        <w:softHyphen/>
      </w:r>
      <w:r w:rsidRPr="00411788">
        <w:rPr>
          <w:spacing w:val="-4"/>
        </w:rPr>
        <w:t xml:space="preserve">ników. Niedopuszczalne jest jakiekolwiek wzajemne ocieranie się części nie </w:t>
      </w:r>
      <w:r w:rsidRPr="00411788">
        <w:t>współpracujących ze sobą. Zespoły, które nie powinny być regulowane przez użytkownika, jak np. pompa wtryskowa, plombuje się.</w:t>
      </w:r>
    </w:p>
    <w:p w:rsidR="00764989" w:rsidRPr="00411788" w:rsidRDefault="00764989" w:rsidP="00764989">
      <w:pPr>
        <w:jc w:val="both"/>
      </w:pPr>
      <w:r w:rsidRPr="00411788">
        <w:t xml:space="preserve">Odbiór techniczny maszyn po naprawie przeprowadzają </w:t>
      </w:r>
      <w:r w:rsidRPr="00411788">
        <w:rPr>
          <w:spacing w:val="8"/>
        </w:rPr>
        <w:t xml:space="preserve">pracownicy kontroli technicznej. Wysoką jakość napraw można bowiem </w:t>
      </w:r>
      <w:r w:rsidRPr="00411788">
        <w:rPr>
          <w:spacing w:val="7"/>
        </w:rPr>
        <w:t>osiągnąć przez ścisłe przestrzeganie dyscypliny technologii napraw. Pra</w:t>
      </w:r>
      <w:r w:rsidRPr="00411788">
        <w:rPr>
          <w:spacing w:val="7"/>
        </w:rPr>
        <w:softHyphen/>
      </w:r>
      <w:r w:rsidRPr="00411788">
        <w:rPr>
          <w:spacing w:val="4"/>
        </w:rPr>
        <w:t xml:space="preserve">cownicy kontroli technicznej powinni znać przebieg procesu naprawczego, </w:t>
      </w:r>
      <w:r w:rsidRPr="00411788">
        <w:rPr>
          <w:spacing w:val="8"/>
        </w:rPr>
        <w:t>ponieważ kontrola jakości wykonywanych napraw musi być przeprowa</w:t>
      </w:r>
      <w:r w:rsidRPr="00411788">
        <w:rPr>
          <w:spacing w:val="8"/>
        </w:rPr>
        <w:softHyphen/>
      </w:r>
      <w:r w:rsidRPr="00411788">
        <w:rPr>
          <w:spacing w:val="1"/>
        </w:rPr>
        <w:t xml:space="preserve">dzana w czasie przebiegu całego procesu naprawy. Z tego powodu doborowi </w:t>
      </w:r>
      <w:r w:rsidRPr="00411788">
        <w:rPr>
          <w:spacing w:val="3"/>
        </w:rPr>
        <w:t xml:space="preserve">pracowników do kontroli technicznej należy poświęcić dużo uwagi. Muszą </w:t>
      </w:r>
      <w:r w:rsidRPr="00411788">
        <w:t xml:space="preserve">to być pracownicy o pełnych kwalifikacjach, posiadający duże doświadczenie </w:t>
      </w:r>
      <w:r w:rsidRPr="00411788">
        <w:rPr>
          <w:spacing w:val="4"/>
        </w:rPr>
        <w:t>i autorytet wśród załogi, muszą dobrze znać technologię napraw i me</w:t>
      </w:r>
      <w:r w:rsidRPr="00411788">
        <w:rPr>
          <w:spacing w:val="3"/>
        </w:rPr>
        <w:t>tody kontroli części, materiałów oraz sposoby przeprowadzania prób zespo</w:t>
      </w:r>
      <w:r w:rsidRPr="00411788">
        <w:rPr>
          <w:spacing w:val="4"/>
        </w:rPr>
        <w:t>łów i całych maszyn. Dlatego konieczne jest wyposażenie zakładu napraw</w:t>
      </w:r>
      <w:r w:rsidRPr="00411788">
        <w:rPr>
          <w:spacing w:val="4"/>
        </w:rPr>
        <w:softHyphen/>
      </w:r>
      <w:r w:rsidRPr="00411788">
        <w:rPr>
          <w:spacing w:val="3"/>
        </w:rPr>
        <w:t>czego w przyrządy i urządzenia kontrolne pozwalające obiektywnie i z wy</w:t>
      </w:r>
      <w:r w:rsidRPr="00411788">
        <w:rPr>
          <w:spacing w:val="7"/>
        </w:rPr>
        <w:t xml:space="preserve">maganą dokładnością ocenić jakość wykonywanych napraw. Pracownicy </w:t>
      </w:r>
      <w:r w:rsidRPr="00411788">
        <w:rPr>
          <w:spacing w:val="8"/>
        </w:rPr>
        <w:t>kontroli technicznej muszą umieć określać optymalne żądania, które pow</w:t>
      </w:r>
      <w:r w:rsidRPr="00411788">
        <w:rPr>
          <w:spacing w:val="7"/>
        </w:rPr>
        <w:t>inny być określane w warunkach technicznych odbioru maszyny po na</w:t>
      </w:r>
      <w:r w:rsidRPr="00411788">
        <w:rPr>
          <w:spacing w:val="4"/>
        </w:rPr>
        <w:t>prawie. Obiektywna ocena jakości napraw jest bardzo istotna. Zbyt wygó</w:t>
      </w:r>
      <w:r w:rsidRPr="00411788">
        <w:rPr>
          <w:spacing w:val="5"/>
        </w:rPr>
        <w:t>rowane wymagania mogą spowodować niepotrzebne zwiększenie kosztów napraw.</w:t>
      </w:r>
    </w:p>
    <w:p w:rsidR="00764989" w:rsidRPr="00411788" w:rsidRDefault="00764989" w:rsidP="00764989">
      <w:pPr>
        <w:jc w:val="both"/>
      </w:pPr>
      <w:r w:rsidRPr="00411788">
        <w:t>W warsztatach dużych dobrze zorganizowanych powinny być stosowane</w:t>
      </w:r>
      <w:r w:rsidRPr="00411788">
        <w:rPr>
          <w:spacing w:val="8"/>
        </w:rPr>
        <w:t xml:space="preserve"> następujące fazy kontroli technicznej:</w:t>
      </w:r>
    </w:p>
    <w:p w:rsidR="00764989" w:rsidRPr="00411788" w:rsidRDefault="00764989" w:rsidP="00764989">
      <w:pPr>
        <w:pStyle w:val="Akapitzlist"/>
        <w:numPr>
          <w:ilvl w:val="0"/>
          <w:numId w:val="11"/>
        </w:numPr>
        <w:jc w:val="both"/>
      </w:pPr>
      <w:r w:rsidRPr="00411788">
        <w:t>kontrola wstępna,</w:t>
      </w:r>
    </w:p>
    <w:p w:rsidR="00764989" w:rsidRPr="00411788" w:rsidRDefault="00764989" w:rsidP="00764989">
      <w:pPr>
        <w:pStyle w:val="Akapitzlist"/>
        <w:numPr>
          <w:ilvl w:val="0"/>
          <w:numId w:val="11"/>
        </w:numPr>
        <w:jc w:val="both"/>
      </w:pPr>
      <w:r w:rsidRPr="00411788">
        <w:lastRenderedPageBreak/>
        <w:t>kontrola międzyoperacyjna</w:t>
      </w:r>
    </w:p>
    <w:p w:rsidR="00764989" w:rsidRPr="00411788" w:rsidRDefault="00764989" w:rsidP="00764989">
      <w:pPr>
        <w:pStyle w:val="Akapitzlist"/>
        <w:numPr>
          <w:ilvl w:val="0"/>
          <w:numId w:val="11"/>
        </w:numPr>
        <w:jc w:val="both"/>
      </w:pPr>
      <w:r w:rsidRPr="00411788">
        <w:t>kontrola stanowiskowa,</w:t>
      </w:r>
    </w:p>
    <w:p w:rsidR="00764989" w:rsidRPr="00411788" w:rsidRDefault="00764989" w:rsidP="00764989">
      <w:pPr>
        <w:pStyle w:val="Akapitzlist"/>
        <w:numPr>
          <w:ilvl w:val="0"/>
          <w:numId w:val="11"/>
        </w:numPr>
        <w:jc w:val="both"/>
      </w:pPr>
      <w:r w:rsidRPr="00411788">
        <w:t>kontrola ostateczna.</w:t>
      </w:r>
    </w:p>
    <w:p w:rsidR="00764989" w:rsidRPr="00411788" w:rsidRDefault="00764989" w:rsidP="00764989">
      <w:pPr>
        <w:jc w:val="both"/>
      </w:pPr>
      <w:r w:rsidRPr="00411788">
        <w:t>Kontrolę wstępną wykonuje się przede wszystkim w magazynach przy pobieraniu części i materiałów zgodnie z obowiązującymi dla nich warun</w:t>
      </w:r>
      <w:r w:rsidRPr="00411788">
        <w:rPr>
          <w:spacing w:val="6"/>
        </w:rPr>
        <w:t>kami technicznymi. Ma ona na celu niedopuszczenie do procesu napraw</w:t>
      </w:r>
      <w:r w:rsidRPr="00411788">
        <w:rPr>
          <w:spacing w:val="2"/>
        </w:rPr>
        <w:t>czego części lub materiałów z błędami.</w:t>
      </w:r>
    </w:p>
    <w:p w:rsidR="00764989" w:rsidRPr="00411788" w:rsidRDefault="00764989" w:rsidP="00764989">
      <w:pPr>
        <w:jc w:val="both"/>
      </w:pPr>
      <w:r w:rsidRPr="00411788">
        <w:t>Kontrolę międzyoperacyjna wykonuje się jako kontrolę pozaoperacyjną</w:t>
      </w:r>
      <w:r w:rsidRPr="00292879">
        <w:rPr>
          <w:spacing w:val="3"/>
        </w:rPr>
        <w:t xml:space="preserve">, tzn. po </w:t>
      </w:r>
      <w:r>
        <w:rPr>
          <w:spacing w:val="3"/>
        </w:rPr>
        <w:t>w</w:t>
      </w:r>
      <w:r w:rsidRPr="00292879">
        <w:rPr>
          <w:spacing w:val="3"/>
        </w:rPr>
        <w:t xml:space="preserve">ykonaniu poszczególnych czynności naprawczych. Zadaniem </w:t>
      </w:r>
      <w:r w:rsidRPr="00292879">
        <w:rPr>
          <w:spacing w:val="2"/>
        </w:rPr>
        <w:t xml:space="preserve">jej jest </w:t>
      </w:r>
      <w:r>
        <w:rPr>
          <w:spacing w:val="2"/>
        </w:rPr>
        <w:t>n</w:t>
      </w:r>
      <w:r w:rsidRPr="00292879">
        <w:rPr>
          <w:spacing w:val="2"/>
        </w:rPr>
        <w:t>iedopuszczenie części lub zespołów źle naprawionych do montażu.</w:t>
      </w:r>
    </w:p>
    <w:p w:rsidR="00764989" w:rsidRPr="00411788" w:rsidRDefault="00764989" w:rsidP="00764989">
      <w:pPr>
        <w:jc w:val="both"/>
      </w:pPr>
      <w:r w:rsidRPr="00411788">
        <w:t>Kontrolę stanowiskową wykonuje się wtedy, kiedy urządzeń i przyrzą</w:t>
      </w:r>
      <w:r w:rsidRPr="00411788">
        <w:softHyphen/>
        <w:t xml:space="preserve">dów kontrolnych nie można przemieszczać z miejsca na miejsce lub wtedy, </w:t>
      </w:r>
      <w:r w:rsidRPr="00292879">
        <w:rPr>
          <w:spacing w:val="5"/>
        </w:rPr>
        <w:t>kiedy kontrolą objęta jest wielka ilość części.</w:t>
      </w:r>
    </w:p>
    <w:p w:rsidR="00764989" w:rsidRPr="00304460" w:rsidRDefault="00764989" w:rsidP="00764989">
      <w:pPr>
        <w:jc w:val="both"/>
        <w:rPr>
          <w:spacing w:val="5"/>
        </w:rPr>
      </w:pPr>
      <w:r w:rsidRPr="00411788">
        <w:t>Kontrolę ostateczną wykonuje się zawsze po ukończeniu procesu na</w:t>
      </w:r>
      <w:r w:rsidRPr="00411788">
        <w:softHyphen/>
      </w:r>
      <w:r w:rsidRPr="00292879">
        <w:rPr>
          <w:spacing w:val="5"/>
        </w:rPr>
        <w:t>prawy, po próbie zespołów i po montażu całej maszyny.</w:t>
      </w:r>
      <w:r>
        <w:rPr>
          <w:spacing w:val="5"/>
        </w:rPr>
        <w:t xml:space="preserve">                                                                                   </w:t>
      </w:r>
      <w:r w:rsidRPr="00411788">
        <w:t>W celu zagwarantowania swobody działania w zakresie wykonywaniu obowiązków służbowych, pracownicy kontroli technicznej z reguły podpo</w:t>
      </w:r>
      <w:r w:rsidRPr="00411788">
        <w:softHyphen/>
      </w:r>
      <w:r w:rsidRPr="00411788">
        <w:rPr>
          <w:spacing w:val="4"/>
        </w:rPr>
        <w:t>rządkowani są dyrektorowi naczelnemu zakładu. Kierownika działu kon</w:t>
      </w:r>
      <w:r w:rsidRPr="00411788">
        <w:rPr>
          <w:spacing w:val="4"/>
        </w:rPr>
        <w:softHyphen/>
      </w:r>
      <w:r w:rsidRPr="00411788">
        <w:rPr>
          <w:spacing w:val="3"/>
        </w:rPr>
        <w:t>troli technicznej powołuje i odwołuje jednostka nadrzędna na wniosek dy</w:t>
      </w:r>
      <w:r w:rsidRPr="00411788">
        <w:rPr>
          <w:spacing w:val="3"/>
        </w:rPr>
        <w:softHyphen/>
      </w:r>
      <w:r w:rsidRPr="00411788">
        <w:rPr>
          <w:spacing w:val="8"/>
        </w:rPr>
        <w:t>rektora zakładu.</w:t>
      </w:r>
      <w:r>
        <w:rPr>
          <w:spacing w:val="8"/>
        </w:rPr>
        <w:t xml:space="preserve">                                                  </w:t>
      </w:r>
      <w:r w:rsidRPr="00411788">
        <w:rPr>
          <w:spacing w:val="4"/>
        </w:rPr>
        <w:t>Części zamienne, podzespoły, zespoły, a nawet maszyny, które w cza</w:t>
      </w:r>
      <w:r w:rsidRPr="00411788">
        <w:rPr>
          <w:spacing w:val="4"/>
        </w:rPr>
        <w:softHyphen/>
      </w:r>
      <w:r w:rsidRPr="00411788">
        <w:t xml:space="preserve">sie albo </w:t>
      </w:r>
      <w:r>
        <w:t xml:space="preserve"> </w:t>
      </w:r>
      <w:r w:rsidRPr="00411788">
        <w:t>po ukończeniu naprawy lub montażu oceni się jako wykonane nie</w:t>
      </w:r>
      <w:r w:rsidRPr="00411788">
        <w:softHyphen/>
      </w:r>
      <w:r w:rsidRPr="00411788">
        <w:rPr>
          <w:spacing w:val="3"/>
        </w:rPr>
        <w:t xml:space="preserve">zgodnie z wymaganiami technologicznymi lub warunkami technicznymi, </w:t>
      </w:r>
      <w:r w:rsidRPr="00411788">
        <w:rPr>
          <w:spacing w:val="9"/>
        </w:rPr>
        <w:t>uznaje się za braki.</w:t>
      </w:r>
    </w:p>
    <w:p w:rsidR="00764989" w:rsidRPr="00411788" w:rsidRDefault="00764989" w:rsidP="00764989">
      <w:pPr>
        <w:jc w:val="both"/>
      </w:pPr>
      <w:r w:rsidRPr="00411788">
        <w:t>Braki ze względu na źródła ich powstania można podzielić na:</w:t>
      </w:r>
    </w:p>
    <w:p w:rsidR="00764989" w:rsidRDefault="00764989" w:rsidP="00764989">
      <w:pPr>
        <w:pStyle w:val="Akapitzlist"/>
        <w:numPr>
          <w:ilvl w:val="0"/>
          <w:numId w:val="12"/>
        </w:numPr>
        <w:jc w:val="both"/>
      </w:pPr>
      <w:r w:rsidRPr="00411788">
        <w:t>braki własne, które spowodowali pracownicy danego zakładu,</w:t>
      </w:r>
      <w:r>
        <w:t xml:space="preserve">                                         </w:t>
      </w:r>
    </w:p>
    <w:p w:rsidR="00764989" w:rsidRPr="00411788" w:rsidRDefault="00764989" w:rsidP="00764989">
      <w:pPr>
        <w:pStyle w:val="Akapitzlist"/>
        <w:numPr>
          <w:ilvl w:val="0"/>
          <w:numId w:val="12"/>
        </w:numPr>
        <w:jc w:val="both"/>
      </w:pPr>
      <w:r w:rsidRPr="00411788">
        <w:t>braki obce, które spowodowali pracownicy innych zakładów.</w:t>
      </w:r>
    </w:p>
    <w:p w:rsidR="00764989" w:rsidRPr="00411788" w:rsidRDefault="00764989" w:rsidP="00764989">
      <w:pPr>
        <w:jc w:val="both"/>
      </w:pPr>
      <w:r w:rsidRPr="00411788">
        <w:t>Na podstawie rozmiarów uszkodzeń lub odchyleń od wymagań techno</w:t>
      </w:r>
      <w:r w:rsidRPr="00411788">
        <w:softHyphen/>
      </w:r>
      <w:r w:rsidRPr="00411788">
        <w:rPr>
          <w:spacing w:val="6"/>
        </w:rPr>
        <w:t>logicznych braki można podzielić na:</w:t>
      </w:r>
    </w:p>
    <w:p w:rsidR="00764989" w:rsidRPr="00411788" w:rsidRDefault="00764989" w:rsidP="00764989">
      <w:pPr>
        <w:pStyle w:val="Akapitzlist"/>
        <w:numPr>
          <w:ilvl w:val="0"/>
          <w:numId w:val="13"/>
        </w:numPr>
        <w:ind w:left="709" w:hanging="283"/>
        <w:jc w:val="both"/>
      </w:pPr>
      <w:r w:rsidRPr="00411788">
        <w:t>naprawialne, dające się po ponownej naprawie użyć zgodnie z ich</w:t>
      </w:r>
      <w:r w:rsidRPr="00411788">
        <w:rPr>
          <w:spacing w:val="4"/>
        </w:rPr>
        <w:t xml:space="preserve">  pierwotnym przeznaczeniem,</w:t>
      </w:r>
    </w:p>
    <w:p w:rsidR="00764989" w:rsidRPr="00411788" w:rsidRDefault="00764989" w:rsidP="00764989">
      <w:pPr>
        <w:pStyle w:val="Akapitzlist"/>
        <w:numPr>
          <w:ilvl w:val="0"/>
          <w:numId w:val="13"/>
        </w:numPr>
        <w:ind w:left="709" w:hanging="283"/>
        <w:jc w:val="both"/>
      </w:pPr>
      <w:r w:rsidRPr="00411788">
        <w:t xml:space="preserve">nienaprawialne, w których odchylenia są tak wielkie, że nie dają </w:t>
      </w:r>
      <w:r w:rsidRPr="00292879">
        <w:rPr>
          <w:spacing w:val="6"/>
        </w:rPr>
        <w:t>się usunąć z punk</w:t>
      </w:r>
      <w:r w:rsidRPr="00411788">
        <w:t>tu widzenia technicznego lub naprawa ich jest nieopła</w:t>
      </w:r>
      <w:r w:rsidRPr="00411788">
        <w:softHyphen/>
      </w:r>
      <w:r w:rsidRPr="00292879">
        <w:rPr>
          <w:spacing w:val="1"/>
        </w:rPr>
        <w:t>calna.</w:t>
      </w:r>
    </w:p>
    <w:p w:rsidR="00764989" w:rsidRPr="00411788" w:rsidRDefault="00764989" w:rsidP="00764989">
      <w:pPr>
        <w:jc w:val="both"/>
      </w:pPr>
      <w:r w:rsidRPr="00411788">
        <w:t>W celu przeanalizowania przyczyn powstawania braków oraz podjęci</w:t>
      </w:r>
      <w:r>
        <w:t>a</w:t>
      </w:r>
      <w:r w:rsidRPr="00411788">
        <w:t xml:space="preserve"> </w:t>
      </w:r>
      <w:r w:rsidRPr="00411788">
        <w:rPr>
          <w:spacing w:val="7"/>
        </w:rPr>
        <w:t>kroków przeciwko winnym prowadzi się w zakładzie tzw</w:t>
      </w:r>
      <w:r>
        <w:rPr>
          <w:spacing w:val="7"/>
        </w:rPr>
        <w:t>.</w:t>
      </w:r>
      <w:r w:rsidRPr="00411788">
        <w:rPr>
          <w:spacing w:val="7"/>
        </w:rPr>
        <w:t xml:space="preserve"> postępowanie </w:t>
      </w:r>
      <w:r w:rsidRPr="00411788">
        <w:t>brakowe.</w:t>
      </w:r>
    </w:p>
    <w:p w:rsidR="00764989" w:rsidRPr="00411788" w:rsidRDefault="00764989" w:rsidP="00764989">
      <w:pPr>
        <w:jc w:val="both"/>
      </w:pPr>
      <w:r w:rsidRPr="00411788">
        <w:t>Postępowanie brakowe jest czyn</w:t>
      </w:r>
      <w:r>
        <w:t>nością zmierzającą do ujawnienia</w:t>
      </w:r>
      <w:r w:rsidRPr="00411788">
        <w:t xml:space="preserve"> wszystkich nieprawidłowości, wad i niedopatrzeń w produkcji w czasie</w:t>
      </w:r>
      <w:r w:rsidRPr="00411788">
        <w:rPr>
          <w:smallCaps/>
        </w:rPr>
        <w:t xml:space="preserve"> </w:t>
      </w:r>
      <w:r w:rsidRPr="00411788">
        <w:rPr>
          <w:spacing w:val="1"/>
        </w:rPr>
        <w:t>trwania procesu wytwórczego. Stwarza ono możliwości zapobiegania po</w:t>
      </w:r>
      <w:r w:rsidRPr="00411788">
        <w:t xml:space="preserve">wstawaniu dalszych braków, zabezpiecza terminową naprawę części oraz </w:t>
      </w:r>
      <w:r w:rsidRPr="00411788">
        <w:rPr>
          <w:spacing w:val="5"/>
        </w:rPr>
        <w:t xml:space="preserve">umożliwia uzyskanie odszkodowania za nią. Postępowanie brakowe nie </w:t>
      </w:r>
      <w:r w:rsidRPr="00411788">
        <w:rPr>
          <w:spacing w:val="1"/>
        </w:rPr>
        <w:t xml:space="preserve">może jednak powodować wstrzymania obiegu dokumentów w zakładzie ani </w:t>
      </w:r>
      <w:r w:rsidRPr="00411788">
        <w:rPr>
          <w:spacing w:val="5"/>
        </w:rPr>
        <w:t>też właściwego procesu produkcyjnego.</w:t>
      </w:r>
    </w:p>
    <w:p w:rsidR="00764989" w:rsidRPr="00411788" w:rsidRDefault="00764989" w:rsidP="00764989">
      <w:pPr>
        <w:jc w:val="both"/>
      </w:pPr>
      <w:r w:rsidRPr="00411788">
        <w:t>Postępowanie brakowe prowadzi w zasadzie pracownik kontroli tech</w:t>
      </w:r>
      <w:r w:rsidRPr="00411788">
        <w:rPr>
          <w:spacing w:val="5"/>
        </w:rPr>
        <w:t>nicznej zaraz po stwierdzeniu powstania braków.</w:t>
      </w:r>
    </w:p>
    <w:p w:rsidR="00764989" w:rsidRPr="00411788" w:rsidRDefault="00764989" w:rsidP="00764989">
      <w:pPr>
        <w:jc w:val="both"/>
      </w:pPr>
      <w:r w:rsidRPr="00411788">
        <w:lastRenderedPageBreak/>
        <w:t>W zależności od ważności przypadku postępowanie prowadzi:</w:t>
      </w:r>
    </w:p>
    <w:p w:rsidR="00764989" w:rsidRPr="00411788" w:rsidRDefault="00764989" w:rsidP="00764989">
      <w:pPr>
        <w:pStyle w:val="Akapitzlist"/>
        <w:numPr>
          <w:ilvl w:val="0"/>
          <w:numId w:val="14"/>
        </w:numPr>
        <w:jc w:val="both"/>
      </w:pPr>
      <w:r w:rsidRPr="00411788">
        <w:t>Kierownik działu kontroli zakładu, a nawet sam dyrektor zakładu, j</w:t>
      </w:r>
      <w:r w:rsidRPr="00203FD7">
        <w:rPr>
          <w:spacing w:val="4"/>
        </w:rPr>
        <w:t>eżeli powsta</w:t>
      </w:r>
      <w:r w:rsidRPr="00203FD7">
        <w:rPr>
          <w:rFonts w:eastAsia="Times New Roman"/>
          <w:spacing w:val="4"/>
        </w:rPr>
        <w:t>ły znaczne szkody lub przypadek jest bardzo sporny,</w:t>
      </w:r>
    </w:p>
    <w:p w:rsidR="00764989" w:rsidRPr="00411788" w:rsidRDefault="00764989" w:rsidP="00764989">
      <w:pPr>
        <w:pStyle w:val="Akapitzlist"/>
        <w:numPr>
          <w:ilvl w:val="0"/>
          <w:numId w:val="14"/>
        </w:numPr>
        <w:jc w:val="both"/>
      </w:pPr>
      <w:r w:rsidRPr="00411788">
        <w:t>kierownik kontroli technicznej zakładu wspólnie z kierownikiem za</w:t>
      </w:r>
      <w:r w:rsidRPr="00411788">
        <w:softHyphen/>
      </w:r>
      <w:r w:rsidRPr="00411788">
        <w:br/>
      </w:r>
      <w:r w:rsidRPr="00203FD7">
        <w:rPr>
          <w:spacing w:val="6"/>
        </w:rPr>
        <w:t>kładu w przypadkach bardzo skomplikowanych,</w:t>
      </w:r>
    </w:p>
    <w:p w:rsidR="00764989" w:rsidRPr="00411788" w:rsidRDefault="00764989" w:rsidP="00764989">
      <w:pPr>
        <w:pStyle w:val="Akapitzlist"/>
        <w:numPr>
          <w:ilvl w:val="0"/>
          <w:numId w:val="14"/>
        </w:numPr>
        <w:jc w:val="both"/>
      </w:pPr>
      <w:r w:rsidRPr="00411788">
        <w:t>kierownik kontroli, jeżeli kontroler odcinka nie może sam rozwiązać</w:t>
      </w:r>
      <w:r w:rsidRPr="00411788">
        <w:br/>
        <w:t>zagadnienia,</w:t>
      </w:r>
    </w:p>
    <w:p w:rsidR="00764989" w:rsidRPr="00411788" w:rsidRDefault="00764989" w:rsidP="00764989">
      <w:pPr>
        <w:pStyle w:val="Akapitzlist"/>
        <w:numPr>
          <w:ilvl w:val="0"/>
          <w:numId w:val="14"/>
        </w:numPr>
        <w:jc w:val="both"/>
      </w:pPr>
      <w:r w:rsidRPr="00411788">
        <w:t>kontroler odcinka warsztatowego w przypadkach niespornych.</w:t>
      </w:r>
    </w:p>
    <w:p w:rsidR="00764989" w:rsidRPr="00411788" w:rsidRDefault="00764989" w:rsidP="00764989">
      <w:pPr>
        <w:jc w:val="both"/>
      </w:pPr>
      <w:r w:rsidRPr="00411788">
        <w:t>Personel kierowniczy przedsiębiorstwa zakładów i wydziałów jest zo</w:t>
      </w:r>
      <w:r w:rsidRPr="00411788">
        <w:softHyphen/>
      </w:r>
      <w:r w:rsidRPr="00411788">
        <w:rPr>
          <w:spacing w:val="7"/>
        </w:rPr>
        <w:t xml:space="preserve">bowiązany do współpracy i udzielenia pomocy przy ustalaniu winnych </w:t>
      </w:r>
      <w:r w:rsidRPr="00411788">
        <w:t xml:space="preserve">oraz przy opracowywaniu przedsięwzięć zmierzających do ograniczenia </w:t>
      </w:r>
      <w:r w:rsidRPr="00411788">
        <w:rPr>
          <w:spacing w:val="4"/>
        </w:rPr>
        <w:t>możliwości powstawania braków.</w:t>
      </w:r>
    </w:p>
    <w:p w:rsidR="00764989" w:rsidRPr="00411788" w:rsidRDefault="00764989" w:rsidP="00764989">
      <w:pPr>
        <w:jc w:val="both"/>
      </w:pPr>
      <w:r w:rsidRPr="00411788">
        <w:t>W postępowaniu brakowym szczególnie należy starać się o:</w:t>
      </w:r>
    </w:p>
    <w:p w:rsidR="00764989" w:rsidRPr="00411788" w:rsidRDefault="00764989" w:rsidP="00764989">
      <w:pPr>
        <w:pStyle w:val="Akapitzlist"/>
        <w:numPr>
          <w:ilvl w:val="0"/>
          <w:numId w:val="15"/>
        </w:numPr>
        <w:jc w:val="both"/>
      </w:pPr>
      <w:r w:rsidRPr="00411788">
        <w:t>ustalenie przyczyn powstania braków,</w:t>
      </w:r>
    </w:p>
    <w:p w:rsidR="00764989" w:rsidRPr="00411788" w:rsidRDefault="00764989" w:rsidP="00764989">
      <w:pPr>
        <w:pStyle w:val="Akapitzlist"/>
        <w:numPr>
          <w:ilvl w:val="0"/>
          <w:numId w:val="15"/>
        </w:numPr>
        <w:jc w:val="both"/>
      </w:pPr>
      <w:r w:rsidRPr="00411788">
        <w:t>ustalenie winnego,</w:t>
      </w:r>
    </w:p>
    <w:p w:rsidR="00764989" w:rsidRPr="00411788" w:rsidRDefault="00764989" w:rsidP="00764989">
      <w:pPr>
        <w:pStyle w:val="Akapitzlist"/>
        <w:numPr>
          <w:ilvl w:val="0"/>
          <w:numId w:val="15"/>
        </w:numPr>
        <w:jc w:val="both"/>
      </w:pPr>
      <w:r w:rsidRPr="00411788">
        <w:t>ustalen</w:t>
      </w:r>
      <w:r>
        <w:t xml:space="preserve">ie rodzaju braku (naprawialny, </w:t>
      </w:r>
      <w:r w:rsidRPr="00411788">
        <w:t>nienaprawialny, własny, cu</w:t>
      </w:r>
      <w:r w:rsidRPr="00203FD7">
        <w:rPr>
          <w:spacing w:val="-7"/>
        </w:rPr>
        <w:t>dzy),</w:t>
      </w:r>
    </w:p>
    <w:p w:rsidR="00764989" w:rsidRPr="00411788" w:rsidRDefault="00764989" w:rsidP="00764989">
      <w:pPr>
        <w:pStyle w:val="Akapitzlist"/>
        <w:numPr>
          <w:ilvl w:val="0"/>
          <w:numId w:val="15"/>
        </w:numPr>
        <w:jc w:val="both"/>
      </w:pPr>
      <w:r w:rsidRPr="00411788">
        <w:t>ustalenie sposobów zapobiegania powstawaniu dalszych braków,</w:t>
      </w:r>
    </w:p>
    <w:p w:rsidR="00764989" w:rsidRPr="00411788" w:rsidRDefault="00764989" w:rsidP="00764989">
      <w:pPr>
        <w:pStyle w:val="Akapitzlist"/>
        <w:numPr>
          <w:ilvl w:val="0"/>
          <w:numId w:val="15"/>
        </w:numPr>
        <w:jc w:val="both"/>
      </w:pPr>
      <w:r w:rsidRPr="00411788">
        <w:t>wyłączenie braku z procesu produkcyjnego,</w:t>
      </w:r>
    </w:p>
    <w:p w:rsidR="00764989" w:rsidRPr="00411788" w:rsidRDefault="00764989" w:rsidP="00764989">
      <w:pPr>
        <w:pStyle w:val="Akapitzlist"/>
        <w:numPr>
          <w:ilvl w:val="0"/>
          <w:numId w:val="15"/>
        </w:numPr>
        <w:jc w:val="both"/>
      </w:pPr>
      <w:r w:rsidRPr="00411788">
        <w:t>odszkodowanie za szkody powstałe wskutek braku,</w:t>
      </w:r>
    </w:p>
    <w:p w:rsidR="00764989" w:rsidRDefault="00764989" w:rsidP="00764989">
      <w:pPr>
        <w:pStyle w:val="Akapitzlist"/>
        <w:numPr>
          <w:ilvl w:val="0"/>
          <w:numId w:val="15"/>
        </w:numPr>
        <w:jc w:val="both"/>
      </w:pPr>
      <w:r w:rsidRPr="00411788">
        <w:t>ustalenie powstałej szkody oraz w</w:t>
      </w:r>
      <w:r>
        <w:t xml:space="preserve">ysokości odszkodowania za brak,      </w:t>
      </w:r>
    </w:p>
    <w:p w:rsidR="00764989" w:rsidRPr="00411788" w:rsidRDefault="00764989" w:rsidP="00764989">
      <w:pPr>
        <w:pStyle w:val="Akapitzlist"/>
        <w:numPr>
          <w:ilvl w:val="0"/>
          <w:numId w:val="15"/>
        </w:numPr>
        <w:jc w:val="both"/>
      </w:pPr>
      <w:r w:rsidRPr="00411788">
        <w:t>ustalenie przedsięwzięć mających n</w:t>
      </w:r>
      <w:r>
        <w:t>a celu zapobieżenie powstawania</w:t>
      </w:r>
      <w:r w:rsidRPr="00203FD7">
        <w:rPr>
          <w:spacing w:val="-1"/>
        </w:rPr>
        <w:t xml:space="preserve"> braków.</w:t>
      </w:r>
    </w:p>
    <w:p w:rsidR="00764989" w:rsidRPr="00411788" w:rsidRDefault="00764989" w:rsidP="00764989">
      <w:pPr>
        <w:jc w:val="both"/>
      </w:pPr>
      <w:r w:rsidRPr="00411788">
        <w:t>W zakresie powstawania brakowego obowiązują specjalne wytyczne, które otrzymały przedsiębiorstwa naprawcze od swoich władz zwierzch</w:t>
      </w:r>
      <w:r w:rsidRPr="00411788">
        <w:softHyphen/>
      </w:r>
      <w:r w:rsidRPr="00411788">
        <w:rPr>
          <w:spacing w:val="11"/>
        </w:rPr>
        <w:t xml:space="preserve">nich. „Zgłoszenie braku" wystawia kontroler techniczny wtedy, kiedy </w:t>
      </w:r>
      <w:r w:rsidRPr="00411788">
        <w:rPr>
          <w:spacing w:val="6"/>
        </w:rPr>
        <w:t>z produkcji, naprawy, regeneracji lub montażu wycofa na stałe lub cza</w:t>
      </w:r>
      <w:r w:rsidRPr="00411788">
        <w:rPr>
          <w:spacing w:val="6"/>
        </w:rPr>
        <w:softHyphen/>
      </w:r>
      <w:r w:rsidRPr="00411788">
        <w:rPr>
          <w:spacing w:val="5"/>
        </w:rPr>
        <w:t>sowo części lub zespoły mające jawne lub ukryte wady.</w:t>
      </w:r>
    </w:p>
    <w:p w:rsidR="00764989" w:rsidRPr="00411788" w:rsidRDefault="00764989" w:rsidP="00764989">
      <w:pPr>
        <w:jc w:val="both"/>
      </w:pPr>
    </w:p>
    <w:p w:rsidR="00764989" w:rsidRDefault="00764989" w:rsidP="00764989">
      <w:pPr>
        <w:jc w:val="both"/>
        <w:rPr>
          <w:b/>
          <w:noProof/>
          <w:lang w:eastAsia="pl-PL"/>
        </w:rPr>
      </w:pPr>
    </w:p>
    <w:p w:rsidR="00764989" w:rsidRDefault="00764989" w:rsidP="00764989">
      <w:pPr>
        <w:jc w:val="both"/>
        <w:rPr>
          <w:b/>
          <w:noProof/>
          <w:lang w:eastAsia="pl-PL"/>
        </w:rPr>
      </w:pPr>
    </w:p>
    <w:p w:rsidR="00764989" w:rsidRDefault="00764989" w:rsidP="00764989">
      <w:pPr>
        <w:jc w:val="both"/>
        <w:rPr>
          <w:b/>
          <w:noProof/>
          <w:lang w:eastAsia="pl-PL"/>
        </w:rPr>
      </w:pPr>
    </w:p>
    <w:p w:rsidR="00764989" w:rsidRDefault="00764989" w:rsidP="00764989">
      <w:pPr>
        <w:jc w:val="both"/>
        <w:rPr>
          <w:b/>
          <w:noProof/>
          <w:lang w:eastAsia="pl-PL"/>
        </w:rPr>
      </w:pPr>
    </w:p>
    <w:p w:rsidR="00764989" w:rsidRDefault="00764989" w:rsidP="00764989">
      <w:pPr>
        <w:jc w:val="both"/>
        <w:rPr>
          <w:b/>
          <w:noProof/>
          <w:lang w:eastAsia="pl-PL"/>
        </w:rPr>
      </w:pPr>
    </w:p>
    <w:p w:rsidR="00764989" w:rsidRDefault="00764989" w:rsidP="00764989">
      <w:pPr>
        <w:jc w:val="both"/>
        <w:rPr>
          <w:b/>
          <w:noProof/>
          <w:lang w:eastAsia="pl-PL"/>
        </w:rPr>
      </w:pPr>
    </w:p>
    <w:p w:rsidR="00764989" w:rsidRDefault="00764989" w:rsidP="00764989">
      <w:pPr>
        <w:jc w:val="both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 wp14:anchorId="6E8CB277" wp14:editId="26A76E47">
            <wp:extent cx="5220335" cy="42741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989" w:rsidRDefault="00764989" w:rsidP="007649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Rys. 5.2 Przykład instrukcji weryfikacji wybranych części narzędzi uprawowych.</w:t>
      </w:r>
    </w:p>
    <w:p w:rsidR="00582CDC" w:rsidRDefault="00764989" w:rsidP="00582CDC">
      <w:pPr>
        <w:jc w:val="both"/>
      </w:pPr>
      <w:r>
        <w:rPr>
          <w:sz w:val="20"/>
          <w:szCs w:val="20"/>
        </w:rPr>
        <w:t xml:space="preserve"> Źródło : </w:t>
      </w:r>
      <w:r w:rsidR="00582CDC">
        <w:rPr>
          <w:sz w:val="20"/>
          <w:szCs w:val="20"/>
        </w:rPr>
        <w:t xml:space="preserve"> </w:t>
      </w:r>
      <w:r w:rsidR="00582CDC">
        <w:t>Kuczewski J., Majewski Z.,: Eksploatacja maszyn rolniczych, WSiP, Warszawa 1999</w:t>
      </w:r>
    </w:p>
    <w:p w:rsidR="00A34DE5" w:rsidRDefault="00A34DE5"/>
    <w:sectPr w:rsidR="00A34DE5" w:rsidSect="00C6191F">
      <w:footerReference w:type="default" r:id="rId8"/>
      <w:pgSz w:w="11906" w:h="16838"/>
      <w:pgMar w:top="1417" w:right="1417" w:bottom="1417" w:left="1417" w:header="708" w:footer="708" w:gutter="0"/>
      <w:paperSrc w:first="117" w:other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53" w:rsidRDefault="00DB3153" w:rsidP="003D118D">
      <w:pPr>
        <w:spacing w:before="0"/>
      </w:pPr>
      <w:r>
        <w:separator/>
      </w:r>
    </w:p>
  </w:endnote>
  <w:endnote w:type="continuationSeparator" w:id="0">
    <w:p w:rsidR="00DB3153" w:rsidRDefault="00DB3153" w:rsidP="003D118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25048"/>
      <w:docPartObj>
        <w:docPartGallery w:val="Page Numbers (Bottom of Page)"/>
        <w:docPartUnique/>
      </w:docPartObj>
    </w:sdtPr>
    <w:sdtEndPr/>
    <w:sdtContent>
      <w:p w:rsidR="00C26234" w:rsidRDefault="003D118D">
        <w:pPr>
          <w:pStyle w:val="Stopka"/>
          <w:jc w:val="right"/>
        </w:pPr>
        <w:r>
          <w:fldChar w:fldCharType="begin"/>
        </w:r>
        <w:r w:rsidR="00582CDC">
          <w:instrText xml:space="preserve"> PAGE   \* MERGEFORMAT </w:instrText>
        </w:r>
        <w:r>
          <w:fldChar w:fldCharType="separate"/>
        </w:r>
        <w:r w:rsidR="00435D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234" w:rsidRDefault="00DB31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53" w:rsidRDefault="00DB3153" w:rsidP="003D118D">
      <w:pPr>
        <w:spacing w:before="0"/>
      </w:pPr>
      <w:r>
        <w:separator/>
      </w:r>
    </w:p>
  </w:footnote>
  <w:footnote w:type="continuationSeparator" w:id="0">
    <w:p w:rsidR="00DB3153" w:rsidRDefault="00DB3153" w:rsidP="003D118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E99"/>
    <w:multiLevelType w:val="hybridMultilevel"/>
    <w:tmpl w:val="1C62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678C"/>
    <w:multiLevelType w:val="hybridMultilevel"/>
    <w:tmpl w:val="6C10412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965638"/>
    <w:multiLevelType w:val="hybridMultilevel"/>
    <w:tmpl w:val="D28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74DC2"/>
    <w:multiLevelType w:val="hybridMultilevel"/>
    <w:tmpl w:val="B9F2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30B8F"/>
    <w:multiLevelType w:val="hybridMultilevel"/>
    <w:tmpl w:val="50567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15684"/>
    <w:multiLevelType w:val="hybridMultilevel"/>
    <w:tmpl w:val="83D64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747B5"/>
    <w:multiLevelType w:val="hybridMultilevel"/>
    <w:tmpl w:val="64462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51E8"/>
    <w:multiLevelType w:val="hybridMultilevel"/>
    <w:tmpl w:val="E2BAA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507A"/>
    <w:multiLevelType w:val="hybridMultilevel"/>
    <w:tmpl w:val="5870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90485"/>
    <w:multiLevelType w:val="hybridMultilevel"/>
    <w:tmpl w:val="44C0D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F4C"/>
    <w:multiLevelType w:val="hybridMultilevel"/>
    <w:tmpl w:val="0AD2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900E7"/>
    <w:multiLevelType w:val="hybridMultilevel"/>
    <w:tmpl w:val="A9106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A6CE6"/>
    <w:multiLevelType w:val="hybridMultilevel"/>
    <w:tmpl w:val="006A6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42950"/>
    <w:multiLevelType w:val="hybridMultilevel"/>
    <w:tmpl w:val="46F82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B60672"/>
    <w:multiLevelType w:val="hybridMultilevel"/>
    <w:tmpl w:val="E6B0A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970EC0"/>
    <w:multiLevelType w:val="hybridMultilevel"/>
    <w:tmpl w:val="F6C0E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3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89"/>
    <w:rsid w:val="00204CCC"/>
    <w:rsid w:val="00284F20"/>
    <w:rsid w:val="003D118D"/>
    <w:rsid w:val="00435D0E"/>
    <w:rsid w:val="004518C7"/>
    <w:rsid w:val="004B04EE"/>
    <w:rsid w:val="00582CDC"/>
    <w:rsid w:val="00644782"/>
    <w:rsid w:val="006E64DB"/>
    <w:rsid w:val="00764989"/>
    <w:rsid w:val="0093174C"/>
    <w:rsid w:val="00A34DE5"/>
    <w:rsid w:val="00A86028"/>
    <w:rsid w:val="00B832CB"/>
    <w:rsid w:val="00BB5D61"/>
    <w:rsid w:val="00BC6680"/>
    <w:rsid w:val="00C6191F"/>
    <w:rsid w:val="00D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9D55C-88F7-4B36-922E-86320EC5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989"/>
    <w:pPr>
      <w:autoSpaceDE w:val="0"/>
      <w:autoSpaceDN w:val="0"/>
      <w:adjustRightInd w:val="0"/>
      <w:spacing w:before="240"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3174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9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498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6498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764989"/>
    <w:rPr>
      <w:rFonts w:ascii="Cambria" w:hAnsi="Cambria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6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4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989"/>
    <w:rPr>
      <w:rFonts w:ascii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6680"/>
    <w:rPr>
      <w:rFonts w:ascii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Bogusz</cp:lastModifiedBy>
  <cp:revision>2</cp:revision>
  <dcterms:created xsi:type="dcterms:W3CDTF">2020-06-02T20:10:00Z</dcterms:created>
  <dcterms:modified xsi:type="dcterms:W3CDTF">2020-06-02T20:10:00Z</dcterms:modified>
</cp:coreProperties>
</file>