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0B" w:rsidRPr="002E3F50" w:rsidRDefault="00DA650B" w:rsidP="00DA650B">
      <w:pPr>
        <w:rPr>
          <w:rFonts w:ascii="Arial" w:hAnsi="Arial" w:cs="Arial"/>
          <w:sz w:val="24"/>
          <w:szCs w:val="24"/>
        </w:rPr>
      </w:pPr>
    </w:p>
    <w:p w:rsidR="00DA650B" w:rsidRDefault="00DA650B" w:rsidP="00DA65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</w:t>
      </w:r>
    </w:p>
    <w:p w:rsidR="00DA650B" w:rsidRDefault="00DA650B" w:rsidP="00DA650B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pracy - poplony</w:t>
      </w:r>
    </w:p>
    <w:p w:rsidR="00DA650B" w:rsidRPr="002E3F50" w:rsidRDefault="00DA650B" w:rsidP="00DA650B">
      <w:pPr>
        <w:rPr>
          <w:rFonts w:ascii="Arial" w:hAnsi="Arial" w:cs="Arial"/>
          <w:b/>
          <w:sz w:val="24"/>
          <w:szCs w:val="24"/>
        </w:rPr>
      </w:pPr>
      <w:r w:rsidRPr="002E3F50">
        <w:rPr>
          <w:rFonts w:ascii="Arial" w:hAnsi="Arial" w:cs="Arial"/>
          <w:b/>
          <w:sz w:val="24"/>
          <w:szCs w:val="24"/>
        </w:rPr>
        <w:t>Zadanie 1.</w:t>
      </w:r>
    </w:p>
    <w:p w:rsidR="00DA650B" w:rsidRPr="002E3F50" w:rsidRDefault="00DA650B" w:rsidP="00DA65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3F50">
        <w:rPr>
          <w:rFonts w:ascii="Arial" w:hAnsi="Arial" w:cs="Arial"/>
          <w:sz w:val="24"/>
          <w:szCs w:val="24"/>
        </w:rPr>
        <w:t>Wstaw P, jeśli uważasz, że zdanie to jest prawdziwe i F jeśli zdanie jest fałszywe.</w:t>
      </w:r>
    </w:p>
    <w:p w:rsidR="00DA650B" w:rsidRPr="002E3F50" w:rsidRDefault="00DA650B" w:rsidP="00DA650B">
      <w:pPr>
        <w:rPr>
          <w:rFonts w:ascii="Arial" w:hAnsi="Arial" w:cs="Arial"/>
          <w:sz w:val="24"/>
          <w:szCs w:val="24"/>
        </w:rPr>
      </w:pPr>
    </w:p>
    <w:p w:rsidR="00DA650B" w:rsidRPr="002E3F50" w:rsidRDefault="00DA650B" w:rsidP="00DA650B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>1.Międzyplony inaczej nazywamy poplonami  ……….</w:t>
      </w:r>
    </w:p>
    <w:p w:rsidR="00DA650B" w:rsidRPr="002E3F50" w:rsidRDefault="00DA650B" w:rsidP="00DA650B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>2. Międzyplony pozostawiają dużą masę resztek pożniwnych i dostarczają surowca do tworzenia próchnicy  ………..</w:t>
      </w:r>
    </w:p>
    <w:p w:rsidR="00DA650B" w:rsidRPr="002E3F50" w:rsidRDefault="00DA650B" w:rsidP="00DA650B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S</w:t>
      </w:r>
      <w:r w:rsidRPr="002E3F50">
        <w:rPr>
          <w:rFonts w:ascii="Arial" w:hAnsi="Arial" w:cs="Arial"/>
          <w:sz w:val="24"/>
          <w:szCs w:val="24"/>
        </w:rPr>
        <w:t>posób użyźniania nawozem zielonym powinien być stosowany zwłaszcza w gospodarstwach gdzie jest n</w:t>
      </w:r>
      <w:r>
        <w:rPr>
          <w:rFonts w:ascii="Arial" w:hAnsi="Arial" w:cs="Arial"/>
          <w:sz w:val="24"/>
          <w:szCs w:val="24"/>
        </w:rPr>
        <w:t>admiar</w:t>
      </w:r>
      <w:r w:rsidRPr="002E3F50">
        <w:rPr>
          <w:rFonts w:ascii="Arial" w:hAnsi="Arial" w:cs="Arial"/>
          <w:sz w:val="24"/>
          <w:szCs w:val="24"/>
        </w:rPr>
        <w:t xml:space="preserve"> obornika ……….. </w:t>
      </w:r>
    </w:p>
    <w:p w:rsidR="00DA650B" w:rsidRPr="002E3F50" w:rsidRDefault="00DA650B" w:rsidP="00DA650B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>4. Zasadniczy wpływ na udanie się międzyplonów ma</w:t>
      </w:r>
      <w:r>
        <w:rPr>
          <w:rFonts w:ascii="Arial" w:hAnsi="Arial" w:cs="Arial"/>
          <w:sz w:val="24"/>
          <w:szCs w:val="24"/>
        </w:rPr>
        <w:t>ją</w:t>
      </w:r>
      <w:r w:rsidRPr="002E3F50">
        <w:rPr>
          <w:rFonts w:ascii="Arial" w:hAnsi="Arial" w:cs="Arial"/>
          <w:sz w:val="24"/>
          <w:szCs w:val="24"/>
        </w:rPr>
        <w:t xml:space="preserve"> w największym stopniu opady oraz temperatura …….</w:t>
      </w:r>
    </w:p>
    <w:p w:rsidR="00DA650B" w:rsidRPr="002E3F50" w:rsidRDefault="00DA650B" w:rsidP="00DA650B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>5. Okres wegetacji międzyplonów ścierniskowych jest krótki (70 – 90 dni)</w:t>
      </w:r>
    </w:p>
    <w:p w:rsidR="00DA650B" w:rsidRDefault="00DA650B" w:rsidP="00DA650B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2E3F50">
        <w:rPr>
          <w:rFonts w:ascii="Arial" w:hAnsi="Arial" w:cs="Arial"/>
        </w:rPr>
        <w:t>6.</w:t>
      </w:r>
      <w:r w:rsidRPr="002E3F50">
        <w:rPr>
          <w:rFonts w:ascii="Arial" w:eastAsiaTheme="minorEastAsia" w:hAnsi="Arial" w:cs="Arial"/>
          <w:color w:val="000000" w:themeColor="text1"/>
          <w:kern w:val="24"/>
        </w:rPr>
        <w:t xml:space="preserve"> Gorczyca biała i facelia należą do najbardziej niezawodnych roślin poplonowych i mogą być uprawian</w:t>
      </w:r>
      <w:r>
        <w:rPr>
          <w:rFonts w:ascii="Arial" w:eastAsiaTheme="minorEastAsia" w:hAnsi="Arial" w:cs="Arial"/>
          <w:color w:val="000000" w:themeColor="text1"/>
          <w:kern w:val="24"/>
        </w:rPr>
        <w:t>e na wszystkich rodzajach gleb  ………….</w:t>
      </w:r>
    </w:p>
    <w:p w:rsidR="00DA650B" w:rsidRDefault="00DA650B" w:rsidP="00DA650B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DA650B" w:rsidRDefault="00DA650B" w:rsidP="00DA650B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7.B</w:t>
      </w:r>
      <w:r w:rsidRPr="002E3F50">
        <w:rPr>
          <w:rFonts w:ascii="Arial" w:eastAsiaTheme="minorEastAsia" w:hAnsi="Arial" w:cs="Arial"/>
          <w:color w:val="000000" w:themeColor="text1"/>
          <w:kern w:val="24"/>
        </w:rPr>
        <w:t xml:space="preserve">obik i groch siewny wymagają gleb zwięzłych, zasobnych w wilgoć konieczną do dobrych wschodów. W latach suchych mogą okazać się zawodne. </w:t>
      </w:r>
    </w:p>
    <w:p w:rsidR="00DA650B" w:rsidRDefault="00DA650B" w:rsidP="00DA650B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DA650B" w:rsidRDefault="00DA650B" w:rsidP="00DA650B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8.</w:t>
      </w:r>
      <w:r w:rsidRPr="002E3F50">
        <w:rPr>
          <w:rFonts w:ascii="Arial" w:eastAsiaTheme="minorEastAsia" w:hAnsi="Arial" w:cs="Arial"/>
          <w:color w:val="000000" w:themeColor="text1"/>
          <w:kern w:val="24"/>
        </w:rPr>
        <w:t>Na suszę wytrzymałe są facelia, seradela i słonecznik…………..</w:t>
      </w:r>
    </w:p>
    <w:p w:rsidR="00DA650B" w:rsidRPr="002E3F50" w:rsidRDefault="00DA650B" w:rsidP="00DA650B">
      <w:pPr>
        <w:pStyle w:val="NormalnyWeb"/>
        <w:spacing w:before="0" w:beforeAutospacing="0" w:after="0" w:afterAutospacing="0"/>
        <w:ind w:left="502"/>
        <w:rPr>
          <w:rFonts w:ascii="Arial" w:hAnsi="Arial" w:cs="Arial"/>
        </w:rPr>
      </w:pPr>
    </w:p>
    <w:p w:rsidR="00DA650B" w:rsidRPr="002E3F50" w:rsidRDefault="00DA650B" w:rsidP="00DA650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2E3F50">
        <w:rPr>
          <w:rFonts w:ascii="Arial" w:eastAsiaTheme="minorEastAsia" w:hAnsi="Arial" w:cs="Arial"/>
          <w:color w:val="000000" w:themeColor="text1"/>
          <w:kern w:val="24"/>
        </w:rPr>
        <w:t>Optymalny termin siewu gorczycy przypada między 10 a 20 sierpnia</w:t>
      </w:r>
      <w:r>
        <w:rPr>
          <w:rFonts w:ascii="Arial" w:eastAsiaTheme="minorEastAsia" w:hAnsi="Arial" w:cs="Arial"/>
          <w:color w:val="000000" w:themeColor="text1"/>
          <w:kern w:val="24"/>
        </w:rPr>
        <w:t>……..</w:t>
      </w:r>
    </w:p>
    <w:p w:rsidR="00DA650B" w:rsidRPr="002E3F50" w:rsidRDefault="00DA650B" w:rsidP="00DA650B">
      <w:pPr>
        <w:rPr>
          <w:rFonts w:ascii="Arial" w:hAnsi="Arial" w:cs="Arial"/>
          <w:sz w:val="24"/>
          <w:szCs w:val="24"/>
        </w:rPr>
      </w:pPr>
    </w:p>
    <w:p w:rsidR="00DA650B" w:rsidRPr="002E3F50" w:rsidRDefault="00DA650B" w:rsidP="00DA650B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b/>
          <w:sz w:val="24"/>
          <w:szCs w:val="24"/>
        </w:rPr>
        <w:t>Zadanie 2</w:t>
      </w:r>
      <w:r w:rsidRPr="002E3F50">
        <w:rPr>
          <w:rFonts w:ascii="Arial" w:hAnsi="Arial" w:cs="Arial"/>
          <w:sz w:val="24"/>
          <w:szCs w:val="24"/>
        </w:rPr>
        <w:t>.</w:t>
      </w:r>
    </w:p>
    <w:p w:rsidR="00DA650B" w:rsidRPr="002E3F50" w:rsidRDefault="00DA650B" w:rsidP="00DA650B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 xml:space="preserve">Uzupełnij zdania zaznaczając właściwe odpowiedzi. Może zdarzyć się że zarówno jedna jak i druga podpowiedź jest właściwa. </w:t>
      </w:r>
    </w:p>
    <w:p w:rsidR="00DA650B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1.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Do uprawy w międzyplonie ścierniskowym należy wybierać rośliny charakteryzujące się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krótkim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/ długim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okresem wegetacji i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szybkimi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/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wolnymi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wschodami).</w:t>
      </w: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2.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 międzyplonie ścierniskowym możemy uprawiać rośliny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 siewie czystym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/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 mieszankach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3.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Mieszanki powinny składać się z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2-4 / 4-5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gatunków roślin.</w:t>
      </w: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4.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Jeżeli w zmianowaniu jest dużo roślin zbożowych, nie należy wprowadzać w międzyplonie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żyta/ koniczyny czerwonej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ponieważ prowadzi to do gromadzenia w glebie zarodników chorób podsuszkowych.</w:t>
      </w: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5.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 przypadku, gdy w plonie głównym siejemy rzepak ozimy, z międzyplonów należy wykluczyć wszystkie rośliny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z tej samej rodziny/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rośliny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żółto kwitnące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z powodu nagromadzenia podobnych szkodników.  </w:t>
      </w:r>
    </w:p>
    <w:p w:rsidR="00DA650B" w:rsidRDefault="00DA650B" w:rsidP="00DA650B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</w:p>
    <w:p w:rsidR="00DA650B" w:rsidRDefault="00DA650B" w:rsidP="00DA650B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</w:p>
    <w:p w:rsidR="00DA650B" w:rsidRDefault="00DA650B" w:rsidP="00DA650B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</w:p>
    <w:p w:rsidR="00DA650B" w:rsidRPr="002E3F50" w:rsidRDefault="00DA650B" w:rsidP="00DA650B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Zadanie 3.</w:t>
      </w:r>
    </w:p>
    <w:p w:rsidR="00DA650B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Dopasuj chmurki z roślinami poplonowymi do podanych rodzajów gleb.  </w:t>
      </w: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A74AE" wp14:editId="1D0B2762">
                <wp:simplePos x="0" y="0"/>
                <wp:positionH relativeFrom="column">
                  <wp:posOffset>2101175</wp:posOffset>
                </wp:positionH>
                <wp:positionV relativeFrom="paragraph">
                  <wp:posOffset>41599</wp:posOffset>
                </wp:positionV>
                <wp:extent cx="2693360" cy="3103124"/>
                <wp:effectExtent l="19050" t="19050" r="31115" b="421640"/>
                <wp:wrapNone/>
                <wp:docPr id="5" name="Objaśnienie owal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360" cy="3103124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50B" w:rsidRDefault="00DA650B" w:rsidP="00DA650B">
                            <w:pPr>
                              <w:jc w:val="center"/>
                            </w:pP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groch pastewny (peluszk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), s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ł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onecznik, 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ł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ubin w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skolistny, gorczyc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bia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łą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rzodkiew oleist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wyk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ozim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A74A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5" o:spid="_x0000_s1026" type="#_x0000_t63" style="position:absolute;margin-left:165.45pt;margin-top:3.3pt;width:212.1pt;height:2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K7mwIAADcFAAAOAAAAZHJzL2Uyb0RvYy54bWysVNtO3DAQfa/Uf7D8XpK9cYnIomW3VJUQ&#10;IEHF86zjJK58q+3dLP2Vfk//q2MnCyzlqSpC3pnMzXPmjM8vdkqSLXdeGF3S0VFOCdfMVEI3Jf32&#10;cPXplBIfQFcgjeYlfeKeXsw/fjjvbMHHpjWy4o5gEu2Lzpa0DcEWWeZZyxX4I2O5RmNtnIKAqmuy&#10;ykGH2ZXMxnl+nHXGVdYZxr3Hr6veSOcpf11zFm7r2vNAZEnxbiGdLp3reGbzcygaB7YVbLgG/MMt&#10;FAiNRZ9TrSAA2TjxVyolmDPe1OGIGZWZuhaMpx6wm1H+ppv7FixPvSA43j7D5P9fWnazvXNEVCWd&#10;UaJB4Yhu19/h9y8tOP4T04HUnMwiUJ31Bfrf2zs3aB7F2PWudir+Yj9kl8B9egaX7wJh+HF8fDaZ&#10;HOMMGNomo3wyGk9j1uwl3DofvnCjSBRK2vGq4Z+lFNbzJUhpNiFhDNtrH/rIfUQs7o0U1ZWQMimu&#10;WS+lI1vAwc8uzy5XqQUsduAmNemQtuOTPF4MkIC1hICisgiJ1w0lIBtkNgsu1T6I9u8UScVbqPhQ&#10;Ose/oc3BPbV8kCd2sQLf9iHJFEOgUCLgdkihSnoaE+0zSR2tPPF7wCIOpx9HlMJuvRtmtDbVE47Y&#10;mZ773rIrgfWuwYc7cEh27BwXONziUUuDcJhBoqQ17ud736M/chCtlHS4PAjVjw04Ton8qpGdZ6Pp&#10;NG5bUqazkzEq7rVl/dqiN2ppcEwjfCosS2L0D3Iv1s6oR9zzRayKJtAMa/dDGZRl6JcaXwrGF4vk&#10;hhtmIVzre8ti8ghZRPph9wjODhwLSM8bs180KN5wq/eNkdosNsHUIhEvQtzjisOMCm5nGuvwksT1&#10;f60nr5f3bv4HAAD//wMAUEsDBBQABgAIAAAAIQCCFDKS3wAAAAkBAAAPAAAAZHJzL2Rvd25yZXYu&#10;eG1sTI8xT8MwFIR3JP6D9ZDYqF1CQhviVKWIoQsqoersxq9JIH6ObKcN/x4zwXi60913xWoyPTuj&#10;850lCfOZAIZUW91RI2H/8Xq3AOaDIq16SyjhGz2syuurQuXaXugdz1VoWCwhnysJbQhDzrmvWzTK&#10;z+yAFL2TdUaFKF3DtVOXWG56fi9Exo3qKC60asBNi/VXNRoJL6muNuNWvxE+u9P287AWu8NOytub&#10;af0ELOAU/sLwix/RoYxMRzuS9qyXkCRiGaMSsgxY9B/TdA7sKOFhmSbAy4L/f1D+AAAA//8DAFBL&#10;AQItABQABgAIAAAAIQC2gziS/gAAAOEBAAATAAAAAAAAAAAAAAAAAAAAAABbQ29udGVudF9UeXBl&#10;c10ueG1sUEsBAi0AFAAGAAgAAAAhADj9If/WAAAAlAEAAAsAAAAAAAAAAAAAAAAALwEAAF9yZWxz&#10;Ly5yZWxzUEsBAi0AFAAGAAgAAAAhAC1L4rubAgAANwUAAA4AAAAAAAAAAAAAAAAALgIAAGRycy9l&#10;Mm9Eb2MueG1sUEsBAi0AFAAGAAgAAAAhAIIUMpLfAAAACQEAAA8AAAAAAAAAAAAAAAAA9QQAAGRy&#10;cy9kb3ducmV2LnhtbFBLBQYAAAAABAAEAPMAAAABBgAAAAA=&#10;" adj="6300,24300" fillcolor="#5b9bd5" strokecolor="#41719c" strokeweight="1pt">
                <v:textbox>
                  <w:txbxContent>
                    <w:p w:rsidR="00DA650B" w:rsidRDefault="00DA650B" w:rsidP="00DA650B">
                      <w:pPr>
                        <w:jc w:val="center"/>
                      </w:pP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groch pastewny (peluszk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), s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ł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onecznik, 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ł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ubin w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skolistny, gorczyc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bia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łą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rzodkiew oleist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wyk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ozim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ą</w:t>
                      </w:r>
                    </w:p>
                  </w:txbxContent>
                </v:textbox>
              </v:shape>
            </w:pict>
          </mc:Fallback>
        </mc:AlternateContent>
      </w:r>
      <w:r w:rsidRPr="002E3F50"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8ADB" wp14:editId="26C5CC80">
                <wp:simplePos x="0" y="0"/>
                <wp:positionH relativeFrom="column">
                  <wp:posOffset>-204280</wp:posOffset>
                </wp:positionH>
                <wp:positionV relativeFrom="paragraph">
                  <wp:posOffset>168058</wp:posOffset>
                </wp:positionV>
                <wp:extent cx="2090866" cy="2470825"/>
                <wp:effectExtent l="19050" t="19050" r="43180" b="348615"/>
                <wp:wrapNone/>
                <wp:docPr id="3" name="Objaśnienie owal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866" cy="2470825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50B" w:rsidRPr="002E3F50" w:rsidRDefault="00DA650B" w:rsidP="00DA650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2E3F5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łubin żółty</w:t>
                            </w:r>
                          </w:p>
                          <w:p w:rsidR="00DA650B" w:rsidRPr="002E3F50" w:rsidRDefault="00DA650B" w:rsidP="00DA650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2E3F5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seradela</w:t>
                            </w:r>
                          </w:p>
                          <w:p w:rsidR="00DA650B" w:rsidRPr="002E3F50" w:rsidRDefault="00DA650B" w:rsidP="00DA650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2E3F5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facelia</w:t>
                            </w:r>
                          </w:p>
                          <w:p w:rsidR="00DA650B" w:rsidRPr="002E3F50" w:rsidRDefault="00DA650B" w:rsidP="00DA650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2E3F5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żyto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8ADB" id="Objaśnienie owalne 3" o:spid="_x0000_s1027" type="#_x0000_t63" style="position:absolute;margin-left:-16.1pt;margin-top:13.25pt;width:164.65pt;height:1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mRngIAAD4FAAAOAAAAZHJzL2Uyb0RvYy54bWysVNtO3DAQfa/Uf7D8XpINCywRWbTslqoS&#10;AiSoeJ51nMSVb7W9m6W/0u/pf3XsZLmVp6oIeWc8t8yZMz473ylJttx5YXRFJwc5JVwzUwvdVvTb&#10;/eWnGSU+gK5BGs0r+sg9PZ9//HDW25IXpjOy5o5gEu3L3la0C8GWWeZZxxX4A2O5RmNjnIKAqmuz&#10;2kGP2ZXMijw/znrjausM497j7Wow0nnK3zSchZum8TwQWVH8tpBOl851PLP5GZStA9sJNn4G/MNX&#10;KBAaiz6lWkEAsnHir1RKMGe8acIBMyozTSMYTz1gN5P8TTd3HVieekFwvH2Cyf+/tOx6e+uIqCt6&#10;SIkGhSO6WX+H37+04PhPTA9Sc3IYgeqtL9H/zt66UfMoxq53jVPxF/shuwTu4xO4fBcIw8siP81n&#10;x8eUMLQV05N8VhzFrNlzuHU+fOFGkShUtOd1yz9LKaznS5DSbELCGLZXPgyR+4hY3Bsp6kshZVJc&#10;u15KR7aAgz+6OL1Y7Yu9cpOa9Ejb4iRHcjBAAjYSAorKIiRet5SAbJHZLLhU+1W0f6dIKt5BzcfS&#10;Of6NbY7uqeVXeWIXK/DdEJJMMQRKJQJuhxSqorOYaJ9J6mjlid8jFnE4wziiFHbrXZrqJCaKN2tT&#10;P+KknRlWwFt2KbDsFfhwCw45jwDgHocbPBppEBUzSpR0xv187z76IxXRSkmPO4SI/diA45TIrxpJ&#10;ejqZTuPSJWV6dFKg4l5a1i8teqOWBqc1wRfDsiRG/yD3YuOMesB1X8SqaALNsPYwm1FZhmG38cFg&#10;fLFIbrhoFsKVvrMsJo/IRcDvdw/g7Ei1gCy9Nvt9g/INxQbfGKnNYhNMIxL/nnHFmUYFlzRNd3xQ&#10;4ivwUk9ez8/e/A8AAAD//wMAUEsDBBQABgAIAAAAIQDbYghr4AAAAAoBAAAPAAAAZHJzL2Rvd25y&#10;ZXYueG1sTI/BTsMwEETvSPyDtUjcWieGBAhxqlLEoRdUAurZjbdJIF5HttOGv8ec4Liap5m35Wo2&#10;Azuh870lCekyAYbUWN1TK+Hj/WVxD8wHRVoNllDCN3pYVZcXpSq0PdMbnurQslhCvlASuhDGgnPf&#10;dGiUX9oRKWZH64wK8XQt106dY7kZuEiSnBvVU1zo1IibDpuvejISnjNdb6atfiV8csft536d7PY7&#10;Ka+v5vUjsIBz+IPhVz+qQxWdDnYi7dkgYXEjREQliDwDFgHxcJcCO0i4TbMceFXy/y9UPwAAAP//&#10;AwBQSwECLQAUAAYACAAAACEAtoM4kv4AAADhAQAAEwAAAAAAAAAAAAAAAAAAAAAAW0NvbnRlbnRf&#10;VHlwZXNdLnhtbFBLAQItABQABgAIAAAAIQA4/SH/1gAAAJQBAAALAAAAAAAAAAAAAAAAAC8BAABf&#10;cmVscy8ucmVsc1BLAQItABQABgAIAAAAIQCDnQmRngIAAD4FAAAOAAAAAAAAAAAAAAAAAC4CAABk&#10;cnMvZTJvRG9jLnhtbFBLAQItABQABgAIAAAAIQDbYghr4AAAAAoBAAAPAAAAAAAAAAAAAAAAAPgE&#10;AABkcnMvZG93bnJldi54bWxQSwUGAAAAAAQABADzAAAABQYAAAAA&#10;" adj="6300,24300" fillcolor="#5b9bd5" strokecolor="#41719c" strokeweight="1pt">
                <v:textbox>
                  <w:txbxContent>
                    <w:p w:rsidR="00DA650B" w:rsidRPr="002E3F50" w:rsidRDefault="00DA650B" w:rsidP="00DA650B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2E3F50">
                        <w:rPr>
                          <w:b/>
                          <w:color w:val="538135" w:themeColor="accent6" w:themeShade="BF"/>
                          <w:sz w:val="32"/>
                        </w:rPr>
                        <w:t>łubin żółty</w:t>
                      </w:r>
                    </w:p>
                    <w:p w:rsidR="00DA650B" w:rsidRPr="002E3F50" w:rsidRDefault="00DA650B" w:rsidP="00DA650B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2E3F50">
                        <w:rPr>
                          <w:b/>
                          <w:color w:val="538135" w:themeColor="accent6" w:themeShade="BF"/>
                          <w:sz w:val="32"/>
                        </w:rPr>
                        <w:t>seradela</w:t>
                      </w:r>
                    </w:p>
                    <w:p w:rsidR="00DA650B" w:rsidRPr="002E3F50" w:rsidRDefault="00DA650B" w:rsidP="00DA650B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2E3F50">
                        <w:rPr>
                          <w:b/>
                          <w:color w:val="538135" w:themeColor="accent6" w:themeShade="BF"/>
                          <w:sz w:val="32"/>
                        </w:rPr>
                        <w:t>facelia</w:t>
                      </w:r>
                    </w:p>
                    <w:p w:rsidR="00DA650B" w:rsidRPr="002E3F50" w:rsidRDefault="00DA650B" w:rsidP="00DA650B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2E3F50">
                        <w:rPr>
                          <w:b/>
                          <w:color w:val="538135" w:themeColor="accent6" w:themeShade="BF"/>
                          <w:sz w:val="32"/>
                        </w:rPr>
                        <w:t>żyto</w:t>
                      </w:r>
                    </w:p>
                  </w:txbxContent>
                </v:textbox>
              </v:shape>
            </w:pict>
          </mc:Fallback>
        </mc:AlternateContent>
      </w: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1548" wp14:editId="61942945">
                <wp:simplePos x="0" y="0"/>
                <wp:positionH relativeFrom="column">
                  <wp:posOffset>5009746</wp:posOffset>
                </wp:positionH>
                <wp:positionV relativeFrom="paragraph">
                  <wp:posOffset>28116</wp:posOffset>
                </wp:positionV>
                <wp:extent cx="1945302" cy="2450789"/>
                <wp:effectExtent l="19050" t="19050" r="36195" b="349885"/>
                <wp:wrapNone/>
                <wp:docPr id="6" name="Objaśnienie owal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302" cy="2450789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50B" w:rsidRPr="002E3F50" w:rsidRDefault="00DA650B" w:rsidP="00DA650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2E3F50">
                              <w:rPr>
                                <w:rFonts w:eastAsiaTheme="minorEastAsia" w:hAnsi="Constantia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bobik, wyka, rzepak  rzepik ozimy</w:t>
                            </w:r>
                          </w:p>
                          <w:p w:rsidR="00DA650B" w:rsidRPr="002E3F50" w:rsidRDefault="00DA650B" w:rsidP="00DA650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1548" id="Objaśnienie owalne 6" o:spid="_x0000_s1028" type="#_x0000_t63" style="position:absolute;margin-left:394.45pt;margin-top:2.2pt;width:153.15pt;height:1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vkngIAAD4FAAAOAAAAZHJzL2Uyb0RvYy54bWysVMlu2zAQvRfoPxC8N5JVO4mFyIFrN0WB&#10;IAmQFDmPKUpiwa0kbTn9lX5P/6tDSs7WnIoaBjXD2ThvlrPzvZJkx50XRld0cpRTwjUztdBtRb/d&#10;XXw4pcQH0DVIo3lFH7in54v37856W/LCdEbW3BF0on3Z24p2IdgyyzzruAJ/ZCzXKGyMUxCQdW1W&#10;O+jRu5JZkefHWW9cbZ1h3Hu8XQ9Cukj+m4azcN00ngciK4pvC+l06dzEM1ucQdk6sJ1g4zPgH16h&#10;QGgM+uhqDQHI1om/XCnBnPGmCUfMqMw0jWA85YDZTPJX2dx2YHnKBcHx9hEm///csqvdjSOirugx&#10;JRoUluh68x1+/9KC45+YHqTm5DgC1Vtfov6tvXEj55GMWe8bp+IX8yH7BO7DI7h8HwjDy8l8OvuY&#10;F5QwlBXTWX5yOo9esydz63z4wo0ikahoz+uWf5ZSWM9XIKXZhoQx7C59GCwPFjG4N1LUF0LKxLh2&#10;s5KO7AALP/s0/7SejcFeqElNenxacZJjczDABmwkBCSVRUi8bikB2WJns+BS7BfW/o0gKXgHNR9D&#10;5/g7RB7UU8ov/MQs1uC7wSSJogmUSgScDilURU+jo4MnqaOUp/4esYjFGcoRqbDf7FNVi+go3mxM&#10;/YCVdmYYAW/ZhcCwl+DDDTjseQQA5zhc49FIg6iYkaKkM+7nW/dRH1sRpZT0OEOI2I8tOE6J/Kqx&#10;SeeT6TQOXWKms5MCGfdcsnku0Vu1MlitCW4MyxIZ9YM8kI0z6h7HfRmjogg0w9hDbUZmFYbZxoXB&#10;+HKZ1HDQLIRLfWtZdB6Ri4Df7e/B2bHVAnbplTnMG5SvWmzQjZbaLLfBNCL13xOuWNPI4JCm6o4L&#10;JW6B53zSelp7iz8AAAD//wMAUEsDBBQABgAIAAAAIQBJd8Tc3wAAAAoBAAAPAAAAZHJzL2Rvd25y&#10;ZXYueG1sTI8xT8MwFIR3JP6D9ZDYqE1JIQlxqlLE0KUqAXV249ckED9HttOGf487wXi60913xXIy&#10;PTuh850lCfczAQyptrqjRsLnx9tdCswHRVr1llDCD3pYltdXhcq1PdM7nqrQsFhCPlcS2hCGnHNf&#10;t2iUn9kBKXpH64wKUbqGa6fOsdz0fC7EIzeqo7jQqgHXLdbf1WgkvC50tR43ekv44o6br/1K7PY7&#10;KW9vptUzsIBT+AvDBT+iQxmZDnYk7Vkv4SlNsxiVkCTALr7IFnNgBwkPmUiAlwX/f6H8BQAA//8D&#10;AFBLAQItABQABgAIAAAAIQC2gziS/gAAAOEBAAATAAAAAAAAAAAAAAAAAAAAAABbQ29udGVudF9U&#10;eXBlc10ueG1sUEsBAi0AFAAGAAgAAAAhADj9If/WAAAAlAEAAAsAAAAAAAAAAAAAAAAALwEAAF9y&#10;ZWxzLy5yZWxzUEsBAi0AFAAGAAgAAAAhAO0/2+SeAgAAPgUAAA4AAAAAAAAAAAAAAAAALgIAAGRy&#10;cy9lMm9Eb2MueG1sUEsBAi0AFAAGAAgAAAAhAEl3xNzfAAAACgEAAA8AAAAAAAAAAAAAAAAA+AQA&#10;AGRycy9kb3ducmV2LnhtbFBLBQYAAAAABAAEAPMAAAAEBgAAAAA=&#10;" adj="6300,24300" fillcolor="#5b9bd5" strokecolor="#41719c" strokeweight="1pt">
                <v:textbox>
                  <w:txbxContent>
                    <w:p w:rsidR="00DA650B" w:rsidRPr="002E3F50" w:rsidRDefault="00DA650B" w:rsidP="00DA650B">
                      <w:pPr>
                        <w:jc w:val="center"/>
                        <w:rPr>
                          <w:color w:val="7030A0"/>
                        </w:rPr>
                      </w:pPr>
                      <w:r w:rsidRPr="002E3F50">
                        <w:rPr>
                          <w:rFonts w:eastAsiaTheme="minorEastAsia" w:hAnsi="Constantia"/>
                          <w:color w:val="7030A0"/>
                          <w:kern w:val="24"/>
                          <w:sz w:val="36"/>
                          <w:szCs w:val="36"/>
                        </w:rPr>
                        <w:t>bobik, wyka, rzepak  rzepik ozimy</w:t>
                      </w:r>
                    </w:p>
                    <w:p w:rsidR="00DA650B" w:rsidRPr="002E3F50" w:rsidRDefault="00DA650B" w:rsidP="00DA650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</w:p>
    <w:p w:rsidR="00DA650B" w:rsidRPr="002E3F50" w:rsidRDefault="00DA650B" w:rsidP="00DA650B">
      <w:pPr>
        <w:tabs>
          <w:tab w:val="left" w:pos="5990"/>
        </w:tabs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DA650B" w:rsidRPr="002E3F50" w:rsidRDefault="00DA650B" w:rsidP="00DA650B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DA650B" w:rsidRDefault="00DA650B" w:rsidP="00DA650B">
      <w:pPr>
        <w:ind w:left="708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DA650B" w:rsidRDefault="00DA650B" w:rsidP="00DA650B">
      <w:pPr>
        <w:ind w:left="708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DA650B" w:rsidRDefault="00DA650B" w:rsidP="00DA650B">
      <w:pPr>
        <w:ind w:left="708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DA650B" w:rsidRPr="002E3F50" w:rsidRDefault="00DA650B" w:rsidP="00DA650B">
      <w:pPr>
        <w:ind w:left="708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gleby średnie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  <w:t>gleby słabsze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  <w:t xml:space="preserve">gleby żyzne </w:t>
      </w:r>
    </w:p>
    <w:p w:rsidR="00347E71" w:rsidRDefault="00DA650B"/>
    <w:sectPr w:rsidR="00347E71" w:rsidSect="00DA6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A9"/>
    <w:rsid w:val="00007DA9"/>
    <w:rsid w:val="001444D3"/>
    <w:rsid w:val="00536876"/>
    <w:rsid w:val="00D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CDCF-714A-49F4-A12E-C138D63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2020-05-05T14:29:00Z</dcterms:created>
  <dcterms:modified xsi:type="dcterms:W3CDTF">2020-05-05T14:31:00Z</dcterms:modified>
</cp:coreProperties>
</file>