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40" w:rsidRPr="003A26DE" w:rsidRDefault="00AF0440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Test sprawdzający – dział przedsiębiorstwo.</w:t>
      </w:r>
    </w:p>
    <w:p w:rsidR="00AF0440" w:rsidRPr="003A26DE" w:rsidRDefault="00AF0440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Imię i nazwisko …</w:t>
      </w:r>
    </w:p>
    <w:p w:rsidR="00890A6C" w:rsidRPr="003A26DE" w:rsidRDefault="00AC61AC" w:rsidP="00AC61AC">
      <w:pPr>
        <w:pStyle w:val="Akapitzlist"/>
        <w:shd w:val="clear" w:color="auto" w:fill="FFFFFF" w:themeFill="background1"/>
        <w:rPr>
          <w:rFonts w:cstheme="minorHAnsi"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1.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Zakładanie własnego przedsiębiorstwa rozpoczynamy od:</w:t>
      </w:r>
      <w:r w:rsidRPr="003A26DE">
        <w:rPr>
          <w:rFonts w:cstheme="minorHAnsi"/>
          <w:color w:val="000000"/>
        </w:rPr>
        <w:br/>
      </w:r>
      <w:r w:rsidRPr="003A26DE">
        <w:rPr>
          <w:rFonts w:cstheme="minorHAnsi"/>
          <w:color w:val="000000"/>
          <w:shd w:val="clear" w:color="auto" w:fill="FFFFFF" w:themeFill="background1"/>
        </w:rPr>
        <w:t>a.</w:t>
      </w:r>
      <w:r w:rsidR="00783F06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color w:val="000000"/>
          <w:shd w:val="clear" w:color="auto" w:fill="FFFFFF" w:themeFill="background1"/>
        </w:rPr>
        <w:t>rejestracji w systemie REGON</w:t>
      </w:r>
      <w:r w:rsidRPr="003A26DE">
        <w:rPr>
          <w:rFonts w:cstheme="minorHAnsi"/>
          <w:color w:val="000000"/>
        </w:rPr>
        <w:br/>
      </w:r>
      <w:r w:rsidRPr="003A26DE">
        <w:rPr>
          <w:rFonts w:cstheme="minorHAnsi"/>
          <w:color w:val="000000"/>
          <w:shd w:val="clear" w:color="auto" w:fill="FFFFFF" w:themeFill="background1"/>
        </w:rPr>
        <w:t>b.</w:t>
      </w:r>
      <w:r w:rsidR="00783F06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color w:val="000000"/>
          <w:shd w:val="clear" w:color="auto" w:fill="FFFFFF" w:themeFill="background1"/>
        </w:rPr>
        <w:t>wyrobienia pieczątki</w:t>
      </w:r>
      <w:r w:rsidRPr="003A26DE">
        <w:rPr>
          <w:rFonts w:cstheme="minorHAnsi"/>
          <w:color w:val="000000"/>
        </w:rPr>
        <w:br/>
      </w:r>
      <w:r w:rsidRPr="003A26DE">
        <w:rPr>
          <w:rFonts w:cstheme="minorHAnsi"/>
          <w:bCs/>
          <w:shd w:val="clear" w:color="auto" w:fill="FFFFFF" w:themeFill="background1"/>
        </w:rPr>
        <w:t>c.</w:t>
      </w:r>
      <w:r w:rsidR="00783F06">
        <w:rPr>
          <w:rFonts w:cstheme="minorHAnsi"/>
          <w:bCs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shd w:val="clear" w:color="auto" w:fill="FFFFFF" w:themeFill="background1"/>
        </w:rPr>
        <w:t>rejestracji działalności gospodarczej</w:t>
      </w:r>
      <w:r w:rsidRPr="003A26DE">
        <w:rPr>
          <w:rFonts w:cstheme="minorHAnsi"/>
          <w:bCs/>
          <w:shd w:val="clear" w:color="auto" w:fill="FFFFFF" w:themeFill="background1"/>
        </w:rPr>
        <w:t xml:space="preserve"> w urzędzie gminy</w:t>
      </w:r>
      <w:r w:rsidRPr="003A26DE">
        <w:rPr>
          <w:rFonts w:cstheme="minorHAnsi"/>
          <w:color w:val="000000"/>
        </w:rPr>
        <w:br/>
      </w:r>
      <w:r w:rsidRPr="003A26DE">
        <w:rPr>
          <w:rFonts w:cstheme="minorHAnsi"/>
          <w:color w:val="000000"/>
          <w:shd w:val="clear" w:color="auto" w:fill="FFFFFF" w:themeFill="background1"/>
        </w:rPr>
        <w:t>d.</w:t>
      </w:r>
      <w:r w:rsidR="00783F06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color w:val="000000"/>
          <w:shd w:val="clear" w:color="auto" w:fill="FFFFFF" w:themeFill="background1"/>
        </w:rPr>
        <w:t>rejestracji działalności w urzędzie skarbowym</w:t>
      </w:r>
    </w:p>
    <w:p w:rsidR="00AF0440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>
        <w:rPr>
          <w:rFonts w:cstheme="minorHAnsi"/>
          <w:bCs/>
          <w:color w:val="000000"/>
          <w:shd w:val="clear" w:color="auto" w:fill="FFFFFF" w:themeFill="background1"/>
        </w:rPr>
        <w:t>2.</w:t>
      </w:r>
      <w:r w:rsidR="00AF0440" w:rsidRPr="003A26DE">
        <w:rPr>
          <w:rFonts w:cstheme="minorHAnsi"/>
          <w:bCs/>
          <w:color w:val="000000"/>
          <w:shd w:val="clear" w:color="auto" w:fill="FFFFFF" w:themeFill="background1"/>
        </w:rPr>
        <w:t xml:space="preserve">Osobowość prawną posiadają </w:t>
      </w:r>
    </w:p>
    <w:p w:rsidR="00AF0440" w:rsidRPr="003A26DE" w:rsidRDefault="00AF0440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a.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 xml:space="preserve">spółki osobowe </w:t>
      </w:r>
    </w:p>
    <w:p w:rsidR="00AF0440" w:rsidRPr="003A26DE" w:rsidRDefault="00AF0440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b.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przedsiębiorstwa indywidualne</w:t>
      </w:r>
    </w:p>
    <w:p w:rsidR="00AF0440" w:rsidRPr="003A26DE" w:rsidRDefault="00AF0440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c.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spó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>łki cywi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lne</w:t>
      </w:r>
    </w:p>
    <w:p w:rsidR="00AF0440" w:rsidRPr="003A26DE" w:rsidRDefault="00AF0440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d.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spółki kapitałowe</w:t>
      </w:r>
    </w:p>
    <w:p w:rsidR="00AF0440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>
        <w:rPr>
          <w:rFonts w:cstheme="minorHAnsi"/>
          <w:bCs/>
          <w:color w:val="000000"/>
          <w:shd w:val="clear" w:color="auto" w:fill="FFFFFF" w:themeFill="background1"/>
        </w:rPr>
        <w:t>3.</w:t>
      </w:r>
      <w:r w:rsidR="00AF0440" w:rsidRPr="003A26DE">
        <w:rPr>
          <w:rFonts w:cstheme="minorHAnsi"/>
          <w:bCs/>
          <w:color w:val="000000"/>
          <w:shd w:val="clear" w:color="auto" w:fill="FFFFFF" w:themeFill="background1"/>
        </w:rPr>
        <w:t>Spółka powstaje poprzez zawarcie umowy notarialnej i wpisanie do KRS-u, czyli do</w:t>
      </w:r>
    </w:p>
    <w:p w:rsidR="00AF0440" w:rsidRPr="003A26DE" w:rsidRDefault="00AF0440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a.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Krajowego Rejestru Skazanych</w:t>
      </w:r>
    </w:p>
    <w:p w:rsidR="00AF0440" w:rsidRPr="003A26DE" w:rsidRDefault="00AF0440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b.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Krajowego Rejestru Sądowego</w:t>
      </w:r>
    </w:p>
    <w:p w:rsidR="00AF0440" w:rsidRPr="003A26DE" w:rsidRDefault="00AF0440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c.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Krajowego Rejestru Sądowniczego</w:t>
      </w:r>
    </w:p>
    <w:p w:rsidR="00AF0440" w:rsidRPr="003A26DE" w:rsidRDefault="00AF0440" w:rsidP="00AC61AC">
      <w:pPr>
        <w:pStyle w:val="Akapitzlist"/>
        <w:shd w:val="clear" w:color="auto" w:fill="FFFFFF" w:themeFill="background1"/>
        <w:rPr>
          <w:rFonts w:cstheme="minorHAnsi"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d.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Krajowego Rejestru Skarbowego</w:t>
      </w:r>
    </w:p>
    <w:p w:rsidR="00AC61AC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>
        <w:rPr>
          <w:rFonts w:cstheme="minorHAnsi"/>
          <w:bCs/>
          <w:color w:val="000000"/>
          <w:shd w:val="clear" w:color="auto" w:fill="FFFFFF" w:themeFill="background1"/>
        </w:rPr>
        <w:t>4.</w:t>
      </w:r>
      <w:r w:rsidR="00AC61AC" w:rsidRPr="003A26DE">
        <w:rPr>
          <w:rFonts w:cstheme="minorHAnsi"/>
          <w:bCs/>
          <w:color w:val="000000"/>
          <w:shd w:val="clear" w:color="auto" w:fill="FFFFFF" w:themeFill="background1"/>
        </w:rPr>
        <w:t>Korupcja to uzyskanie:</w:t>
      </w:r>
    </w:p>
    <w:p w:rsidR="00AC61AC" w:rsidRPr="003A26DE" w:rsidRDefault="00AC61AC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a.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prywatnych korzyści</w:t>
      </w:r>
    </w:p>
    <w:p w:rsidR="00AC61AC" w:rsidRPr="003A26DE" w:rsidRDefault="00AC61AC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b.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politycznego poparcia</w:t>
      </w:r>
    </w:p>
    <w:p w:rsidR="00AC61AC" w:rsidRPr="003A26DE" w:rsidRDefault="00AC61AC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c.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poparcia społecznego</w:t>
      </w:r>
    </w:p>
    <w:p w:rsidR="00AC61AC" w:rsidRPr="003A26DE" w:rsidRDefault="00AC61AC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d.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życzliwości innych</w:t>
      </w:r>
    </w:p>
    <w:p w:rsidR="003A26DE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>
        <w:rPr>
          <w:rFonts w:cstheme="minorHAnsi"/>
          <w:bCs/>
          <w:color w:val="000000"/>
          <w:shd w:val="clear" w:color="auto" w:fill="FFFFFF" w:themeFill="background1"/>
        </w:rPr>
        <w:t>5.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 xml:space="preserve">Mobbing w odniesieniu do </w:t>
      </w:r>
      <w:proofErr w:type="spellStart"/>
      <w:r w:rsidRPr="003A26DE">
        <w:rPr>
          <w:rFonts w:cstheme="minorHAnsi"/>
          <w:bCs/>
          <w:color w:val="000000"/>
          <w:shd w:val="clear" w:color="auto" w:fill="FFFFFF" w:themeFill="background1"/>
        </w:rPr>
        <w:t>zachowań</w:t>
      </w:r>
      <w:proofErr w:type="spellEnd"/>
      <w:r w:rsidRPr="003A26DE">
        <w:rPr>
          <w:rFonts w:cstheme="minorHAnsi"/>
          <w:bCs/>
          <w:color w:val="000000"/>
          <w:shd w:val="clear" w:color="auto" w:fill="FFFFFF" w:themeFill="background1"/>
        </w:rPr>
        <w:t xml:space="preserve"> występujących w grupach społecznych oznacza</w:t>
      </w:r>
    </w:p>
    <w:p w:rsidR="003A26DE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a.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kulturę bycia</w:t>
      </w:r>
    </w:p>
    <w:p w:rsidR="003A26DE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b.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prześladowanie</w:t>
      </w:r>
    </w:p>
    <w:p w:rsidR="003A26DE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c.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życzliwość</w:t>
      </w:r>
    </w:p>
    <w:p w:rsidR="003A26DE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  <w:bCs/>
          <w:color w:val="000000"/>
          <w:shd w:val="clear" w:color="auto" w:fill="FFFFFF" w:themeFill="background1"/>
        </w:rPr>
      </w:pPr>
      <w:r w:rsidRPr="003A26DE">
        <w:rPr>
          <w:rFonts w:cstheme="minorHAnsi"/>
          <w:bCs/>
          <w:color w:val="000000"/>
          <w:shd w:val="clear" w:color="auto" w:fill="FFFFFF" w:themeFill="background1"/>
        </w:rPr>
        <w:t>d.</w:t>
      </w:r>
      <w:r w:rsidR="00783F06">
        <w:rPr>
          <w:rFonts w:cstheme="minorHAnsi"/>
          <w:bCs/>
          <w:color w:val="000000"/>
          <w:shd w:val="clear" w:color="auto" w:fill="FFFFFF" w:themeFill="background1"/>
        </w:rPr>
        <w:t xml:space="preserve"> </w:t>
      </w:r>
      <w:r w:rsidRPr="003A26DE">
        <w:rPr>
          <w:rFonts w:cstheme="minorHAnsi"/>
          <w:bCs/>
          <w:color w:val="000000"/>
          <w:shd w:val="clear" w:color="auto" w:fill="FFFFFF" w:themeFill="background1"/>
        </w:rPr>
        <w:t>złość</w:t>
      </w:r>
    </w:p>
    <w:p w:rsidR="003A26DE" w:rsidRPr="003A26DE" w:rsidRDefault="003A26DE" w:rsidP="003A26DE">
      <w:pPr>
        <w:shd w:val="clear" w:color="auto" w:fill="FFFFFF" w:themeFill="background1"/>
        <w:ind w:firstLine="708"/>
        <w:rPr>
          <w:rFonts w:cstheme="minorHAnsi"/>
        </w:rPr>
      </w:pPr>
      <w:r w:rsidRPr="003A26DE">
        <w:rPr>
          <w:rFonts w:cstheme="minorHAnsi"/>
        </w:rPr>
        <w:t>6.</w:t>
      </w:r>
      <w:r w:rsidR="00AF0440" w:rsidRPr="003A26DE">
        <w:rPr>
          <w:rFonts w:cstheme="minorHAnsi"/>
        </w:rPr>
        <w:t>Do obcych źródeł finansowania p</w:t>
      </w:r>
      <w:r w:rsidRPr="003A26DE">
        <w:rPr>
          <w:rFonts w:cstheme="minorHAnsi"/>
        </w:rPr>
        <w:t xml:space="preserve">rzedsiębiorstwa zalicza się: </w:t>
      </w:r>
    </w:p>
    <w:p w:rsidR="003A26DE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>a.</w:t>
      </w:r>
      <w:r w:rsidR="00783F06">
        <w:rPr>
          <w:rFonts w:cstheme="minorHAnsi"/>
        </w:rPr>
        <w:t xml:space="preserve"> </w:t>
      </w:r>
      <w:r w:rsidR="00AF0440" w:rsidRPr="003A26DE">
        <w:rPr>
          <w:rFonts w:cstheme="minorHAnsi"/>
        </w:rPr>
        <w:t>Kredyt ba</w:t>
      </w:r>
      <w:r w:rsidRPr="003A26DE">
        <w:rPr>
          <w:rFonts w:cstheme="minorHAnsi"/>
        </w:rPr>
        <w:t xml:space="preserve">nkowy i kapitał właściciela </w:t>
      </w:r>
    </w:p>
    <w:p w:rsidR="003A26DE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>b.</w:t>
      </w:r>
      <w:r w:rsidR="00783F06">
        <w:rPr>
          <w:rFonts w:cstheme="minorHAnsi"/>
        </w:rPr>
        <w:t xml:space="preserve"> </w:t>
      </w:r>
      <w:r w:rsidR="00AF0440" w:rsidRPr="003A26DE">
        <w:rPr>
          <w:rFonts w:cstheme="minorHAnsi"/>
        </w:rPr>
        <w:t>Po</w:t>
      </w:r>
      <w:r w:rsidRPr="003A26DE">
        <w:rPr>
          <w:rFonts w:cstheme="minorHAnsi"/>
        </w:rPr>
        <w:t xml:space="preserve">życzkę i kapitał zapasowy firmy </w:t>
      </w:r>
    </w:p>
    <w:p w:rsidR="003A26DE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>c.</w:t>
      </w:r>
      <w:r w:rsidR="00783F06">
        <w:rPr>
          <w:rFonts w:cstheme="minorHAnsi"/>
        </w:rPr>
        <w:t xml:space="preserve"> Pożyczkę i kredyt bankowy</w:t>
      </w:r>
    </w:p>
    <w:p w:rsidR="00AC61AC" w:rsidRPr="003A26DE" w:rsidRDefault="003A26DE" w:rsidP="00AC61AC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>d.</w:t>
      </w:r>
      <w:r w:rsidR="00783F06">
        <w:rPr>
          <w:rFonts w:cstheme="minorHAnsi"/>
        </w:rPr>
        <w:t xml:space="preserve"> </w:t>
      </w:r>
      <w:r w:rsidR="00AF0440" w:rsidRPr="003A26DE">
        <w:rPr>
          <w:rFonts w:cstheme="minorHAnsi"/>
        </w:rPr>
        <w:t>Kredyt bankowy i zysk firmy</w:t>
      </w:r>
    </w:p>
    <w:p w:rsidR="003A26DE" w:rsidRP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7.</w:t>
      </w:r>
      <w:r w:rsidR="00AF0440" w:rsidRPr="003A26DE">
        <w:rPr>
          <w:rFonts w:cstheme="minorHAnsi"/>
        </w:rPr>
        <w:t>Zaświadczenie o wpisie do ewidencji dział</w:t>
      </w:r>
      <w:r w:rsidRPr="003A26DE">
        <w:rPr>
          <w:rFonts w:cstheme="minorHAnsi"/>
        </w:rPr>
        <w:t xml:space="preserve">alności gospodarczej wydaje: </w:t>
      </w:r>
    </w:p>
    <w:p w:rsidR="003A26DE" w:rsidRP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>a.</w:t>
      </w:r>
      <w:r w:rsidR="00783F06">
        <w:rPr>
          <w:rFonts w:cstheme="minorHAnsi"/>
        </w:rPr>
        <w:t xml:space="preserve"> </w:t>
      </w:r>
      <w:r w:rsidRPr="003A26DE">
        <w:rPr>
          <w:rFonts w:cstheme="minorHAnsi"/>
        </w:rPr>
        <w:t xml:space="preserve">Urząd Gminy </w:t>
      </w:r>
    </w:p>
    <w:p w:rsidR="003A26DE" w:rsidRP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>b.</w:t>
      </w:r>
      <w:r w:rsidR="00783F06">
        <w:rPr>
          <w:rFonts w:cstheme="minorHAnsi"/>
        </w:rPr>
        <w:t xml:space="preserve"> </w:t>
      </w:r>
      <w:r w:rsidRPr="003A26DE">
        <w:rPr>
          <w:rFonts w:cstheme="minorHAnsi"/>
        </w:rPr>
        <w:t>Urząd Pracy</w:t>
      </w:r>
    </w:p>
    <w:p w:rsidR="003A26DE" w:rsidRP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>c.</w:t>
      </w:r>
      <w:r w:rsidR="00783F06">
        <w:rPr>
          <w:rFonts w:cstheme="minorHAnsi"/>
        </w:rPr>
        <w:t xml:space="preserve"> </w:t>
      </w:r>
      <w:r w:rsidRPr="003A26DE">
        <w:rPr>
          <w:rFonts w:cstheme="minorHAnsi"/>
        </w:rPr>
        <w:t xml:space="preserve">Urząd Skarbowy </w:t>
      </w:r>
    </w:p>
    <w:p w:rsidR="00AF0440" w:rsidRP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>d.</w:t>
      </w:r>
      <w:r w:rsidR="00783F06">
        <w:rPr>
          <w:rFonts w:cstheme="minorHAnsi"/>
        </w:rPr>
        <w:t xml:space="preserve"> </w:t>
      </w:r>
      <w:r w:rsidR="00AF0440" w:rsidRPr="003A26DE">
        <w:rPr>
          <w:rFonts w:cstheme="minorHAnsi"/>
        </w:rPr>
        <w:t>Urząd Statystyczny.</w:t>
      </w:r>
    </w:p>
    <w:p w:rsidR="003A26DE" w:rsidRP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8.</w:t>
      </w:r>
      <w:r w:rsidR="00AF0440" w:rsidRPr="003A26DE">
        <w:rPr>
          <w:rFonts w:cstheme="minorHAnsi"/>
        </w:rPr>
        <w:t>Do czynników wewnętrznych wpływających na rozwój prz</w:t>
      </w:r>
      <w:r w:rsidRPr="003A26DE">
        <w:rPr>
          <w:rFonts w:cstheme="minorHAnsi"/>
        </w:rPr>
        <w:t xml:space="preserve">edsiębiorstwa można zaliczyć: </w:t>
      </w:r>
    </w:p>
    <w:p w:rsidR="003A26DE" w:rsidRP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 xml:space="preserve">a. położenie geograficzne </w:t>
      </w:r>
    </w:p>
    <w:p w:rsidR="003A26DE" w:rsidRP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>b.</w:t>
      </w:r>
      <w:r w:rsidR="00783F06">
        <w:rPr>
          <w:rFonts w:cstheme="minorHAnsi"/>
        </w:rPr>
        <w:t xml:space="preserve"> </w:t>
      </w:r>
      <w:r w:rsidRPr="003A26DE">
        <w:rPr>
          <w:rFonts w:cstheme="minorHAnsi"/>
        </w:rPr>
        <w:t>s</w:t>
      </w:r>
      <w:r w:rsidR="00AF0440" w:rsidRPr="003A26DE">
        <w:rPr>
          <w:rFonts w:cstheme="minorHAnsi"/>
        </w:rPr>
        <w:t>trukturę wiekow</w:t>
      </w:r>
      <w:r w:rsidRPr="003A26DE">
        <w:rPr>
          <w:rFonts w:cstheme="minorHAnsi"/>
        </w:rPr>
        <w:t xml:space="preserve">ą klientów </w:t>
      </w:r>
    </w:p>
    <w:p w:rsidR="003A26DE" w:rsidRP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>c.</w:t>
      </w:r>
      <w:r w:rsidR="00783F06">
        <w:rPr>
          <w:rFonts w:cstheme="minorHAnsi"/>
        </w:rPr>
        <w:t xml:space="preserve"> </w:t>
      </w:r>
      <w:r w:rsidRPr="003A26DE">
        <w:rPr>
          <w:rFonts w:cstheme="minorHAnsi"/>
        </w:rPr>
        <w:t>p</w:t>
      </w:r>
      <w:r w:rsidR="00AF0440" w:rsidRPr="003A26DE">
        <w:rPr>
          <w:rFonts w:cstheme="minorHAnsi"/>
        </w:rPr>
        <w:t>r</w:t>
      </w:r>
      <w:r w:rsidRPr="003A26DE">
        <w:rPr>
          <w:rFonts w:cstheme="minorHAnsi"/>
        </w:rPr>
        <w:t>acowników przedsiębiorstwa</w:t>
      </w:r>
    </w:p>
    <w:p w:rsidR="00AC61AC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 w:rsidRPr="003A26DE">
        <w:rPr>
          <w:rFonts w:cstheme="minorHAnsi"/>
        </w:rPr>
        <w:t>d.</w:t>
      </w:r>
      <w:r w:rsidR="00783F06">
        <w:rPr>
          <w:rFonts w:cstheme="minorHAnsi"/>
        </w:rPr>
        <w:t xml:space="preserve"> </w:t>
      </w:r>
      <w:r w:rsidRPr="003A26DE">
        <w:rPr>
          <w:rFonts w:cstheme="minorHAnsi"/>
        </w:rPr>
        <w:t>r</w:t>
      </w:r>
      <w:r>
        <w:rPr>
          <w:rFonts w:cstheme="minorHAnsi"/>
        </w:rPr>
        <w:t>ozwój gospodarczy regionu</w:t>
      </w:r>
    </w:p>
    <w:p w:rsid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9.Instrumentem marketingu mix jest</w:t>
      </w:r>
    </w:p>
    <w:p w:rsid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a.</w:t>
      </w:r>
      <w:r w:rsidR="00783F06">
        <w:rPr>
          <w:rFonts w:cstheme="minorHAnsi"/>
        </w:rPr>
        <w:t xml:space="preserve"> </w:t>
      </w:r>
      <w:r>
        <w:rPr>
          <w:rFonts w:cstheme="minorHAnsi"/>
        </w:rPr>
        <w:t>cena i produkt</w:t>
      </w:r>
    </w:p>
    <w:p w:rsid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b.</w:t>
      </w:r>
      <w:r w:rsidR="00783F06">
        <w:rPr>
          <w:rFonts w:cstheme="minorHAnsi"/>
        </w:rPr>
        <w:t xml:space="preserve"> </w:t>
      </w:r>
      <w:r>
        <w:rPr>
          <w:rFonts w:cstheme="minorHAnsi"/>
        </w:rPr>
        <w:t>cena i faktura</w:t>
      </w:r>
    </w:p>
    <w:p w:rsid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c.</w:t>
      </w:r>
      <w:r w:rsidR="00783F06">
        <w:rPr>
          <w:rFonts w:cstheme="minorHAnsi"/>
        </w:rPr>
        <w:t xml:space="preserve"> </w:t>
      </w:r>
      <w:r>
        <w:rPr>
          <w:rFonts w:cstheme="minorHAnsi"/>
        </w:rPr>
        <w:t>dystrybucja i samochód</w:t>
      </w:r>
    </w:p>
    <w:p w:rsid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d.</w:t>
      </w:r>
      <w:r w:rsidR="00783F06">
        <w:rPr>
          <w:rFonts w:cstheme="minorHAnsi"/>
        </w:rPr>
        <w:t xml:space="preserve"> </w:t>
      </w:r>
      <w:r>
        <w:rPr>
          <w:rFonts w:cstheme="minorHAnsi"/>
        </w:rPr>
        <w:t>dystrybucja i logistyka</w:t>
      </w:r>
    </w:p>
    <w:p w:rsid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10.Do działań promocyjnych zaliczamy</w:t>
      </w:r>
    </w:p>
    <w:p w:rsid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a.</w:t>
      </w:r>
      <w:r w:rsidR="00783F06">
        <w:rPr>
          <w:rFonts w:cstheme="minorHAnsi"/>
        </w:rPr>
        <w:t xml:space="preserve"> </w:t>
      </w:r>
      <w:r>
        <w:rPr>
          <w:rFonts w:cstheme="minorHAnsi"/>
        </w:rPr>
        <w:t>ulotki</w:t>
      </w:r>
    </w:p>
    <w:p w:rsidR="003A26DE" w:rsidRDefault="00783F06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b. reklamę</w:t>
      </w:r>
    </w:p>
    <w:p w:rsid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c.</w:t>
      </w:r>
      <w:r w:rsidR="00783F06">
        <w:rPr>
          <w:rFonts w:cstheme="minorHAnsi"/>
        </w:rPr>
        <w:t xml:space="preserve"> </w:t>
      </w:r>
      <w:r>
        <w:rPr>
          <w:rFonts w:cstheme="minorHAnsi"/>
        </w:rPr>
        <w:t>bonus</w:t>
      </w:r>
      <w:r w:rsidR="00783F06">
        <w:rPr>
          <w:rFonts w:cstheme="minorHAnsi"/>
        </w:rPr>
        <w:t>y</w:t>
      </w:r>
    </w:p>
    <w:p w:rsidR="003A26DE" w:rsidRPr="003A26DE" w:rsidRDefault="003A26DE" w:rsidP="00AF0440">
      <w:pPr>
        <w:pStyle w:val="Akapitzlist"/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d.</w:t>
      </w:r>
      <w:r w:rsidR="00783F06">
        <w:rPr>
          <w:rFonts w:cstheme="minorHAnsi"/>
        </w:rPr>
        <w:t xml:space="preserve"> </w:t>
      </w:r>
      <w:bookmarkStart w:id="0" w:name="_GoBack"/>
      <w:bookmarkEnd w:id="0"/>
      <w:r w:rsidR="00783F06">
        <w:rPr>
          <w:rFonts w:cstheme="minorHAnsi"/>
        </w:rPr>
        <w:t>gadżety</w:t>
      </w:r>
    </w:p>
    <w:p w:rsidR="00AF0440" w:rsidRPr="003A26DE" w:rsidRDefault="00AF0440" w:rsidP="00AF0440">
      <w:pPr>
        <w:pStyle w:val="Akapitzlist"/>
        <w:shd w:val="clear" w:color="auto" w:fill="FFFFFF" w:themeFill="background1"/>
        <w:rPr>
          <w:rFonts w:cstheme="minorHAnsi"/>
        </w:rPr>
      </w:pPr>
    </w:p>
    <w:sectPr w:rsidR="00AF0440" w:rsidRPr="003A26DE" w:rsidSect="003A2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22CA"/>
    <w:multiLevelType w:val="hybridMultilevel"/>
    <w:tmpl w:val="EFFC4BCA"/>
    <w:lvl w:ilvl="0" w:tplc="3DBEF74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AC"/>
    <w:rsid w:val="003A26DE"/>
    <w:rsid w:val="00783F06"/>
    <w:rsid w:val="00890A6C"/>
    <w:rsid w:val="00AC61AC"/>
    <w:rsid w:val="00A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446A"/>
  <w15:chartTrackingRefBased/>
  <w15:docId w15:val="{9B741BFD-A00D-42E4-8512-335F8B5B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2020-05-04T14:21:00Z</dcterms:created>
  <dcterms:modified xsi:type="dcterms:W3CDTF">2020-05-04T14:59:00Z</dcterms:modified>
</cp:coreProperties>
</file>