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4" w:rsidRDefault="00225524" w:rsidP="0022552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  <w:r>
        <w:rPr>
          <w:rFonts w:ascii="Arial" w:eastAsia="Times New Roman" w:hAnsi="Arial" w:cs="Arial"/>
          <w:color w:val="009933"/>
          <w:sz w:val="42"/>
          <w:szCs w:val="42"/>
          <w:lang w:eastAsia="pl-PL"/>
        </w:rPr>
        <w:t>5 Złotych zasad przy postępowaniu ze ŚOR</w:t>
      </w:r>
    </w:p>
    <w:p w:rsidR="007C6C5C" w:rsidRPr="00225524" w:rsidRDefault="007C6C5C" w:rsidP="00225524">
      <w:pPr>
        <w:pStyle w:val="Nagwek1"/>
        <w:spacing w:before="0"/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eastAsia="pl-PL"/>
        </w:rPr>
      </w:pPr>
      <w:proofErr w:type="spellStart"/>
      <w:r w:rsidRPr="007C6C5C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eastAsia="pl-PL"/>
        </w:rPr>
        <w:t>dkami</w:t>
      </w:r>
      <w:proofErr w:type="spellEnd"/>
      <w:r w:rsidRPr="007C6C5C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C2E2312" wp14:editId="4104670B">
            <wp:extent cx="5642042" cy="4608103"/>
            <wp:effectExtent l="0" t="0" r="0" b="2540"/>
            <wp:docPr id="2" name="Obraz 2" descr="https://rolnictwoodpowiedzialne.pl/static/cms/prod/img/5za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lnictwoodpowiedzialne.pl/static/cms/prod/img/5za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44" cy="46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5C" w:rsidRDefault="007C6C5C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</w:p>
    <w:p w:rsidR="007C6C5C" w:rsidRDefault="007C6C5C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</w:p>
    <w:p w:rsidR="007C6C5C" w:rsidRPr="00EF05D5" w:rsidRDefault="007C6C5C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  <w:r w:rsidRPr="00EF05D5">
        <w:rPr>
          <w:rFonts w:ascii="Arial" w:eastAsia="Times New Roman" w:hAnsi="Arial" w:cs="Arial"/>
          <w:color w:val="009933"/>
          <w:sz w:val="42"/>
          <w:szCs w:val="42"/>
          <w:lang w:eastAsia="pl-PL"/>
        </w:rPr>
        <w:t>Zachowaj ostrożność przez cały czas</w:t>
      </w:r>
    </w:p>
    <w:p w:rsidR="007C6C5C" w:rsidRPr="00EF05D5" w:rsidRDefault="007C6C5C" w:rsidP="007C6C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Transportuj środki ochrony roślin w taki sposób, aby zminimalizować ryzyko uszkodzenia mechanicznego opakowań, skutkującego pyleniem, rozsypywaniem lub wylaniem ich zawartości.</w:t>
      </w:r>
    </w:p>
    <w:p w:rsidR="007C6C5C" w:rsidRPr="00EF05D5" w:rsidRDefault="007C6C5C" w:rsidP="007C6C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</w:t>
      </w: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dy</w:t>
      </w:r>
      <w:proofErr w:type="spellEnd"/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nie przewoź środków ochrony roślin z artykułami żywnościowymi i ludźmi.</w:t>
      </w:r>
    </w:p>
    <w:p w:rsidR="007C6C5C" w:rsidRPr="00EF05D5" w:rsidRDefault="007C6C5C" w:rsidP="007C6C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Ze środkami ochrony roślin zawsze postępuj ostrożnie, unikając skażenia siebie i środowiska. Wszystkie wycieki należy natychmiast posprzątać.</w:t>
      </w:r>
    </w:p>
    <w:p w:rsidR="007C6C5C" w:rsidRPr="00EF05D5" w:rsidRDefault="007C6C5C" w:rsidP="007C6C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Przechowuj środki ochrony roślin w oryginalnych szczelnie zamkniętych opakowaniach, w sposób uniemożliwiający kontakt z żywnością, napojami lub paszą, skażenie środowiska oraz dostęp osób trzecich.</w:t>
      </w:r>
    </w:p>
    <w:p w:rsidR="007C6C5C" w:rsidRPr="00EF05D5" w:rsidRDefault="007C6C5C" w:rsidP="007C6C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Preparaty używaj i przechowuj z dala od dzieci i zwierząt.</w:t>
      </w:r>
    </w:p>
    <w:p w:rsidR="007C6C5C" w:rsidRPr="00EF05D5" w:rsidRDefault="007C6C5C" w:rsidP="007C6C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 wykorzystuj opróżnionych opakowań po środkach ochrony roślin do innych celów.</w:t>
      </w:r>
    </w:p>
    <w:p w:rsidR="007C6C5C" w:rsidRPr="00EF05D5" w:rsidRDefault="007C6C5C" w:rsidP="007C6C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Opakowania po środkach ochrony roślin opłucz trzykrotnie i zwróć do sklepu.</w:t>
      </w:r>
    </w:p>
    <w:p w:rsidR="00225524" w:rsidRDefault="00225524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</w:p>
    <w:p w:rsidR="00225524" w:rsidRDefault="00225524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</w:p>
    <w:p w:rsidR="007C6C5C" w:rsidRPr="00EF05D5" w:rsidRDefault="007C6C5C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  <w:bookmarkStart w:id="0" w:name="_GoBack"/>
      <w:bookmarkEnd w:id="0"/>
      <w:r w:rsidRPr="00EF05D5">
        <w:rPr>
          <w:rFonts w:ascii="Arial" w:eastAsia="Times New Roman" w:hAnsi="Arial" w:cs="Arial"/>
          <w:color w:val="009933"/>
          <w:sz w:val="42"/>
          <w:szCs w:val="42"/>
          <w:lang w:eastAsia="pl-PL"/>
        </w:rPr>
        <w:lastRenderedPageBreak/>
        <w:t>Przeczytaj uważnie etykietę produktu</w:t>
      </w:r>
    </w:p>
    <w:p w:rsidR="007C6C5C" w:rsidRPr="00EF05D5" w:rsidRDefault="007C6C5C" w:rsidP="007C6C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Etykieta określa m.in. uprawy, terminy i dawki, w jakich dany preparat można stosować. Opisuje również środki bezpieczeństwa. Zawsze postępuj zgodnie z instrukcją na etykiecie.</w:t>
      </w:r>
    </w:p>
    <w:p w:rsidR="007C6C5C" w:rsidRPr="00EF05D5" w:rsidRDefault="007C6C5C" w:rsidP="007C6C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 etykiecie preparatu znajdziesz informację o potrzebnych środkach ochrony osobistej, takich jak kombinezon, rękawice, maska, gogle / ekran ochronny, nakrycie głowy i obuwie. Zawsze stosuj się do podanych zaleceń.</w:t>
      </w:r>
    </w:p>
    <w:p w:rsidR="007C6C5C" w:rsidRPr="00EF05D5" w:rsidRDefault="007C6C5C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  <w:r w:rsidRPr="00EF05D5">
        <w:rPr>
          <w:rFonts w:ascii="Arial" w:eastAsia="Times New Roman" w:hAnsi="Arial" w:cs="Arial"/>
          <w:color w:val="009933"/>
          <w:sz w:val="42"/>
          <w:szCs w:val="42"/>
          <w:lang w:eastAsia="pl-PL"/>
        </w:rPr>
        <w:t>Dbaj o higienę</w:t>
      </w:r>
    </w:p>
    <w:p w:rsidR="007C6C5C" w:rsidRPr="00EF05D5" w:rsidRDefault="007C6C5C" w:rsidP="007C6C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 pij, nie jedz i nie pal podczas pracy ze środkami ochrony roślin.</w:t>
      </w:r>
    </w:p>
    <w:p w:rsidR="007C6C5C" w:rsidRPr="00EF05D5" w:rsidRDefault="007C6C5C" w:rsidP="007C6C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 używaj telefonu komórkowego podczas pracy ze środkami ochrony roślin, aby nie narażać siebie, rodziny i współpracowników na bezpośredni kontakt z substancjami chemicznymi.</w:t>
      </w:r>
    </w:p>
    <w:p w:rsidR="007C6C5C" w:rsidRPr="00EF05D5" w:rsidRDefault="007C6C5C" w:rsidP="007C6C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Dbaj o czystość i dobry stan odzieży ochronnej, postępując zgodnie z zaleceniami producentów.</w:t>
      </w:r>
    </w:p>
    <w:p w:rsidR="007C6C5C" w:rsidRPr="00EF05D5" w:rsidRDefault="007C6C5C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  <w:r w:rsidRPr="00EF05D5">
        <w:rPr>
          <w:rFonts w:ascii="Arial" w:eastAsia="Times New Roman" w:hAnsi="Arial" w:cs="Arial"/>
          <w:color w:val="009933"/>
          <w:sz w:val="42"/>
          <w:szCs w:val="42"/>
          <w:lang w:eastAsia="pl-PL"/>
        </w:rPr>
        <w:t>Noś odpowiednią odzież ochronną</w:t>
      </w:r>
    </w:p>
    <w:p w:rsidR="007C6C5C" w:rsidRPr="00EF05D5" w:rsidRDefault="007C6C5C" w:rsidP="007C6C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Używaj wyłącznie certyfikowanych środków ochrony indywidualnej (z symbolem CE). Strój ochronny nie może być wykonany z materiałów, w które wsiąka ciecz.</w:t>
      </w:r>
    </w:p>
    <w:p w:rsidR="007C6C5C" w:rsidRPr="00EF05D5" w:rsidRDefault="007C6C5C" w:rsidP="007C6C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Noś odzież ochronną wskazaną na etykiecie środka ochrony roślin. Środki o różnym poziomie toksyczności wymagają różnych elementów odzieży ochronnej.</w:t>
      </w:r>
    </w:p>
    <w:p w:rsidR="007C6C5C" w:rsidRPr="00EF05D5" w:rsidRDefault="007C6C5C" w:rsidP="007C6C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Zawsze, gdy masz do czynienia ze środkami ochrony roślin, używaj flokowanych rękawic nitrylowych, które mają na opakowaniu piktogram dotyczący odporności chemicznej.</w:t>
      </w:r>
    </w:p>
    <w:p w:rsidR="007C6C5C" w:rsidRPr="00EF05D5" w:rsidRDefault="007C6C5C" w:rsidP="007C6C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EF05D5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60F1F46D" wp14:editId="3D3AD4DC">
            <wp:extent cx="9756775" cy="1945640"/>
            <wp:effectExtent l="0" t="0" r="0" b="0"/>
            <wp:docPr id="1" name="Obraz 1" descr="https://rolnictwoodpowiedzialne.pl/assets/img/5,medium,odziez-ochr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lnictwoodpowiedzialne.pl/assets/img/5,medium,odziez-ochron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5C" w:rsidRPr="00EF05D5" w:rsidRDefault="007C6C5C" w:rsidP="007C6C5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9933"/>
          <w:sz w:val="42"/>
          <w:szCs w:val="42"/>
          <w:lang w:eastAsia="pl-PL"/>
        </w:rPr>
      </w:pPr>
      <w:r w:rsidRPr="00EF05D5">
        <w:rPr>
          <w:rFonts w:ascii="Arial" w:eastAsia="Times New Roman" w:hAnsi="Arial" w:cs="Arial"/>
          <w:color w:val="009933"/>
          <w:sz w:val="42"/>
          <w:szCs w:val="42"/>
          <w:lang w:eastAsia="pl-PL"/>
        </w:rPr>
        <w:t>Dbaj o sprawność opryskiwacza</w:t>
      </w:r>
    </w:p>
    <w:p w:rsidR="007C6C5C" w:rsidRPr="00EF05D5" w:rsidRDefault="007C6C5C" w:rsidP="007C6C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Regularnie sprawdzaj stan techniczny opryskiwacza, aby działał poprawnie i aby nie dochodziło do wycieku lub pylenia.</w:t>
      </w:r>
    </w:p>
    <w:p w:rsidR="007C6C5C" w:rsidRPr="00EF05D5" w:rsidRDefault="007C6C5C" w:rsidP="007C6C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 oprysku umyj ciągnik i opryskiwacz w specjalnie wyznaczonym miejscu.</w:t>
      </w:r>
    </w:p>
    <w:p w:rsidR="007C6C5C" w:rsidRPr="00EF05D5" w:rsidRDefault="007C6C5C" w:rsidP="007C6C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EF05D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Używanie ciągnika z kabiną 10-krotnie zmniejsza poziom narażenia operatora na kontakt z cieczą użytkową.</w:t>
      </w:r>
    </w:p>
    <w:p w:rsidR="007C6C5C" w:rsidRDefault="007C6C5C" w:rsidP="007C6C5C">
      <w:pPr>
        <w:rPr>
          <w:rFonts w:ascii="Arial" w:hAnsi="Arial" w:cs="Arial"/>
          <w:sz w:val="20"/>
          <w:szCs w:val="20"/>
        </w:rPr>
      </w:pPr>
    </w:p>
    <w:p w:rsidR="00347E71" w:rsidRDefault="00225524"/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A44"/>
    <w:multiLevelType w:val="multilevel"/>
    <w:tmpl w:val="081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676EC"/>
    <w:multiLevelType w:val="multilevel"/>
    <w:tmpl w:val="233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4BF"/>
    <w:multiLevelType w:val="multilevel"/>
    <w:tmpl w:val="9A6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012EE"/>
    <w:multiLevelType w:val="multilevel"/>
    <w:tmpl w:val="B708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C0D63"/>
    <w:multiLevelType w:val="multilevel"/>
    <w:tmpl w:val="6D96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7"/>
    <w:rsid w:val="000476E7"/>
    <w:rsid w:val="001444D3"/>
    <w:rsid w:val="00225524"/>
    <w:rsid w:val="00536876"/>
    <w:rsid w:val="007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B06A-4738-49CF-958D-D35327B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C5C"/>
  </w:style>
  <w:style w:type="paragraph" w:styleId="Nagwek1">
    <w:name w:val="heading 1"/>
    <w:basedOn w:val="Normalny"/>
    <w:next w:val="Normalny"/>
    <w:link w:val="Nagwek1Znak"/>
    <w:uiPriority w:val="9"/>
    <w:qFormat/>
    <w:rsid w:val="007C6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2020-04-20T12:10:00Z</dcterms:created>
  <dcterms:modified xsi:type="dcterms:W3CDTF">2020-04-20T13:23:00Z</dcterms:modified>
</cp:coreProperties>
</file>