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0" w:rsidRDefault="00DF4B3A" w:rsidP="00DF4B3A">
      <w:pPr>
        <w:jc w:val="both"/>
      </w:pPr>
      <w:r>
        <w:t xml:space="preserve">Załącznik nr </w:t>
      </w:r>
      <w:r w:rsidR="00455DD6">
        <w:t>4</w:t>
      </w:r>
    </w:p>
    <w:p w:rsidR="00F8018B" w:rsidRDefault="00F8018B" w:rsidP="00337141">
      <w:pPr>
        <w:ind w:right="-235"/>
        <w:jc w:val="both"/>
      </w:pPr>
      <w:r>
        <w:t>Jakich uczuć doświadczają Romeo i Julia? Jakie objawy fizyczne temu towarzyszą? Jakimi środkami językowymi poeta wyraz</w:t>
      </w:r>
      <w:r>
        <w:t>ił stany emocjonalne bohaterów?</w:t>
      </w: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PANI KAPULET</w:t>
      </w:r>
    </w:p>
    <w:p w:rsidR="00455DD6" w:rsidRPr="00455DD6" w:rsidRDefault="00455DD6" w:rsidP="00455DD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348" w:lineRule="auto"/>
        <w:ind w:right="680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Ta, a nie inna, że w ten czwartek z rana Piękny, szlachetny, młody hrabia Parys Ma cię uczynić szczęśliwą małżonką W Świętego Piotra kościele. JULIA </w:t>
      </w:r>
    </w:p>
    <w:p w:rsidR="00455DD6" w:rsidRPr="00455DD6" w:rsidRDefault="00455DD6" w:rsidP="00455DD6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Na kościół</w:t>
      </w:r>
    </w:p>
    <w:p w:rsidR="00455DD6" w:rsidRPr="00455DD6" w:rsidRDefault="00455DD6" w:rsidP="00455DD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338" w:lineRule="auto"/>
        <w:ind w:right="960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Świętego Piotra i Piotra samego! Nigdy on, nigdy tego nie uczyni! [...] KAPULET</w:t>
      </w:r>
    </w:p>
    <w:p w:rsidR="00455DD6" w:rsidRPr="00455DD6" w:rsidRDefault="00455DD6" w:rsidP="00455DD6">
      <w:pPr>
        <w:spacing w:after="0" w:line="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316" w:lineRule="auto"/>
        <w:ind w:right="720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Kiedy dzień kona, niebo spuszcza rosę; Ale po skonie naszego krewnego</w:t>
      </w:r>
    </w:p>
    <w:p w:rsidR="00455DD6" w:rsidRPr="00455DD6" w:rsidRDefault="00455DD6" w:rsidP="00455DD6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Pada ulewny deszcz. Cóż to, dziewczyno?</w:t>
      </w:r>
    </w:p>
    <w:p w:rsidR="00455DD6" w:rsidRPr="00455DD6" w:rsidRDefault="00455DD6" w:rsidP="00455DD6">
      <w:pPr>
        <w:spacing w:after="0" w:line="1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pl-PL"/>
        </w:rPr>
      </w:pPr>
      <w:r w:rsidRPr="00455DD6">
        <w:rPr>
          <w:rFonts w:ascii="Calibri" w:eastAsia="Calibri" w:hAnsi="Calibri" w:cs="Arial"/>
          <w:sz w:val="21"/>
          <w:szCs w:val="20"/>
          <w:lang w:eastAsia="pl-PL"/>
        </w:rPr>
        <w:t>Czy jesteś cebrem? Ciągle jeszcze we łzach?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Ciągłe wezbranie? W małej swej istocie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Przedstawiasz obraz łodzi, morza, wiatru: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Bo twoje oczy, jakby morze, ciągle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Falują łzami: biedne twoje ciało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Jak łódź żegluje po tych słonych falach.</w:t>
      </w:r>
    </w:p>
    <w:p w:rsidR="00455DD6" w:rsidRPr="00455DD6" w:rsidRDefault="00455DD6" w:rsidP="00455DD6">
      <w:pPr>
        <w:spacing w:after="0" w:line="1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Wiatrem na koniec są westchnienia twoje,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Które ze łzami walcząc, a łzy z nimi,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Jeżeli nagła nie nastąpi cisza,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Strzaskają twoją łódkę. [...]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JULIA</w:t>
      </w:r>
    </w:p>
    <w:p w:rsidR="00455DD6" w:rsidRPr="00455DD6" w:rsidRDefault="00455DD6" w:rsidP="00455DD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340" w:lineRule="auto"/>
        <w:ind w:right="340"/>
        <w:rPr>
          <w:rFonts w:ascii="Calibri" w:eastAsia="Calibri" w:hAnsi="Calibri" w:cs="Arial"/>
          <w:sz w:val="21"/>
          <w:szCs w:val="20"/>
          <w:lang w:eastAsia="pl-PL"/>
        </w:rPr>
      </w:pPr>
      <w:r w:rsidRPr="00455DD6">
        <w:rPr>
          <w:rFonts w:ascii="Calibri" w:eastAsia="Calibri" w:hAnsi="Calibri" w:cs="Arial"/>
          <w:sz w:val="21"/>
          <w:szCs w:val="20"/>
          <w:lang w:eastAsia="pl-PL"/>
        </w:rPr>
        <w:t>Błagam cię, ojcze, na klęczkach cię błagam, Pozwól powiedzieć sobie tylko słowo.</w:t>
      </w:r>
    </w:p>
    <w:p w:rsidR="00455DD6" w:rsidRPr="00455DD6" w:rsidRDefault="00455DD6" w:rsidP="00455DD6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KAPULET</w:t>
      </w: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Precz, wszetecznico! dziewko nieposłuszna!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Ja ci powiadam: gotuj się w ten czwartek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Iść do kościoła lub nigdy, przenigdy</w:t>
      </w:r>
    </w:p>
    <w:p w:rsidR="00455DD6" w:rsidRPr="00455DD6" w:rsidRDefault="00455DD6" w:rsidP="00455DD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352" w:lineRule="auto"/>
        <w:ind w:right="706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 xml:space="preserve">Na oczy mi się więcej nie pokazuj. Nic nie mów, ani piśnij, ani </w:t>
      </w:r>
      <w:proofErr w:type="spellStart"/>
      <w:r w:rsidRPr="00455DD6">
        <w:rPr>
          <w:rFonts w:ascii="Calibri" w:eastAsia="Calibri" w:hAnsi="Calibri" w:cs="Arial"/>
          <w:szCs w:val="20"/>
          <w:lang w:eastAsia="pl-PL"/>
        </w:rPr>
        <w:t>trunij</w:t>
      </w:r>
      <w:proofErr w:type="spellEnd"/>
      <w:r w:rsidRPr="00455DD6">
        <w:rPr>
          <w:rFonts w:ascii="Calibri" w:eastAsia="Calibri" w:hAnsi="Calibri" w:cs="Arial"/>
          <w:szCs w:val="20"/>
          <w:lang w:eastAsia="pl-PL"/>
        </w:rPr>
        <w:t>: Palce mię świerzbią. Myśleliśmy, żono, Że nas za skąpo Bóg pobłogosławił, Dając nam jedno dziecko; teraz widzę, Że i to jedno jest jednym za wiele, I że w niej mamy bicz boży. [...]</w:t>
      </w:r>
    </w:p>
    <w:p w:rsidR="00455DD6" w:rsidRPr="00455DD6" w:rsidRDefault="00455DD6" w:rsidP="00455DD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Na miłość boską, to trzeba oszaleć!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W dzień, w noc, wieczorem, rano, w domu,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numPr>
          <w:ilvl w:val="0"/>
          <w:numId w:val="1"/>
        </w:numPr>
        <w:tabs>
          <w:tab w:val="left" w:pos="22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mieście,</w:t>
      </w:r>
    </w:p>
    <w:p w:rsidR="00455DD6" w:rsidRPr="00455DD6" w:rsidRDefault="00455DD6" w:rsidP="00455DD6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Sam, w towarzystwie, we śnie i na jawie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Ciągle i ciągle ot, rozmyślam tylko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lastRenderedPageBreak/>
        <w:t>O jej zamęściu; i teraz, gdym znalazł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Dlań oblubieńca książęcego rodu,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Pana rozległych majątków, młodego,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Ukształconego, uposażonego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Dokolusieńka, jak mówią, w przymioty,</w:t>
      </w:r>
    </w:p>
    <w:p w:rsidR="00455DD6" w:rsidRPr="00455DD6" w:rsidRDefault="00455DD6" w:rsidP="00455DD6">
      <w:pPr>
        <w:spacing w:after="0" w:line="1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Jakich się może od mężczyzny żądać;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Trzeba, ażeby mi jedna smarkata,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Mazgajowata gęś odpowiedziała: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Nie chcę iść za mąż, nie mogę pokochać,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Jestem za młoda, wybaczcie mi, proszę.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Nie chcesz iść za mąż? a to nie idź, zgoda;</w:t>
      </w:r>
    </w:p>
    <w:p w:rsidR="00455DD6" w:rsidRPr="00455DD6" w:rsidRDefault="00455DD6" w:rsidP="00455DD6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Ale mi nie właź w oczy; żeruj sobie,</w:t>
      </w:r>
    </w:p>
    <w:p w:rsidR="00455DD6" w:rsidRPr="00455DD6" w:rsidRDefault="00455DD6" w:rsidP="00455DD6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55DD6" w:rsidRPr="00455DD6" w:rsidRDefault="00455DD6" w:rsidP="00455DD6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55DD6">
        <w:rPr>
          <w:rFonts w:ascii="Calibri" w:eastAsia="Calibri" w:hAnsi="Calibri" w:cs="Arial"/>
          <w:szCs w:val="20"/>
          <w:lang w:eastAsia="pl-PL"/>
        </w:rPr>
        <w:t>Gdzie tylko zechcesz, byle nie w mym domu.</w:t>
      </w:r>
    </w:p>
    <w:p w:rsidR="00F8018B" w:rsidRDefault="00F8018B" w:rsidP="00337141">
      <w:bookmarkStart w:id="0" w:name="_GoBack"/>
      <w:bookmarkEnd w:id="0"/>
    </w:p>
    <w:sectPr w:rsidR="00F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1"/>
    <w:multiLevelType w:val="hybridMultilevel"/>
    <w:tmpl w:val="4A2AC314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A"/>
    <w:rsid w:val="00337141"/>
    <w:rsid w:val="00455DD6"/>
    <w:rsid w:val="006223F1"/>
    <w:rsid w:val="00857010"/>
    <w:rsid w:val="00DF4B3A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99F8-35BD-4AEA-889F-A0B00BE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2020-04-22T06:29:00Z</dcterms:created>
  <dcterms:modified xsi:type="dcterms:W3CDTF">2020-04-22T06:29:00Z</dcterms:modified>
</cp:coreProperties>
</file>