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F6" w:rsidRPr="007A7DF6" w:rsidRDefault="007A7DF6" w:rsidP="007A7D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A7D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Toruńskie pierniki</w:t>
      </w:r>
    </w:p>
    <w:p w:rsidR="007A7DF6" w:rsidRPr="007A7DF6" w:rsidRDefault="007A7DF6" w:rsidP="007A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DF6" w:rsidRPr="007A7DF6" w:rsidRDefault="007A7DF6" w:rsidP="007A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857500" cy="1552575"/>
            <wp:effectExtent l="19050" t="0" r="0" b="0"/>
            <wp:docPr id="1" name="Obraz 1" descr="https://upload.wikimedia.org/wikipedia/commons/thumb/e/ee/PL_gingerbread_from_Torun.jpg/300px-PL_gingerbread_from_Toru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e/PL_gingerbread_from_Torun.jpg/300px-PL_gingerbread_from_Toru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F6" w:rsidRPr="007A7DF6" w:rsidRDefault="007A7DF6" w:rsidP="007A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F6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Tradycyjne toruńskie pierniki</w:t>
      </w:r>
    </w:p>
    <w:p w:rsidR="007A7DF6" w:rsidRPr="007A7DF6" w:rsidRDefault="007A7DF6" w:rsidP="007A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D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Toruńskie pierniki</w:t>
      </w:r>
      <w:r w:rsidRPr="007A7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A7DF6">
        <w:rPr>
          <w:rFonts w:ascii="Times New Roman" w:eastAsia="Times New Roman" w:hAnsi="Times New Roman" w:cs="Times New Roman"/>
          <w:sz w:val="24"/>
          <w:szCs w:val="24"/>
          <w:lang w:eastAsia="pl-PL"/>
        </w:rPr>
        <w:t>Thorner</w:t>
      </w:r>
      <w:proofErr w:type="spellEnd"/>
      <w:r w:rsidRPr="007A7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A7DF6">
        <w:rPr>
          <w:rFonts w:ascii="Times New Roman" w:eastAsia="Times New Roman" w:hAnsi="Times New Roman" w:cs="Times New Roman"/>
          <w:sz w:val="24"/>
          <w:szCs w:val="24"/>
          <w:lang w:eastAsia="pl-PL"/>
        </w:rPr>
        <w:t>Lebkuchen</w:t>
      </w:r>
      <w:proofErr w:type="spellEnd"/>
      <w:r w:rsidRPr="007A7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A7DF6">
        <w:rPr>
          <w:rFonts w:ascii="Times New Roman" w:eastAsia="Times New Roman" w:hAnsi="Times New Roman" w:cs="Times New Roman"/>
          <w:sz w:val="24"/>
          <w:szCs w:val="24"/>
          <w:lang w:eastAsia="pl-PL"/>
        </w:rPr>
        <w:t>Thorner</w:t>
      </w:r>
      <w:proofErr w:type="spellEnd"/>
      <w:r w:rsidRPr="007A7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A7DF6">
        <w:rPr>
          <w:rFonts w:ascii="Times New Roman" w:eastAsia="Times New Roman" w:hAnsi="Times New Roman" w:cs="Times New Roman"/>
          <w:sz w:val="24"/>
          <w:szCs w:val="24"/>
          <w:lang w:eastAsia="pl-PL"/>
        </w:rPr>
        <w:t>Honigkuchen</w:t>
      </w:r>
      <w:proofErr w:type="spellEnd"/>
      <w:r w:rsidRPr="007A7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tradycyjny wypiek toruński, wyrabiany przez piekarzy od około 700 lat. </w:t>
      </w:r>
    </w:p>
    <w:p w:rsidR="007A7DF6" w:rsidRDefault="007A7DF6" w:rsidP="007A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ooltip="Marka (marketing)" w:history="1">
        <w:r w:rsidRPr="007A7D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Marka</w:t>
        </w:r>
      </w:hyperlink>
      <w:r w:rsidRPr="007A7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„Toruńskie Pierniki” znajduje się na 19. miejscu w Polsce pod względem rozpoznawalności u konsumenta, wliczając w to wszystkie marki wszystkich branż. </w:t>
      </w:r>
    </w:p>
    <w:p w:rsidR="007A7DF6" w:rsidRPr="007A7DF6" w:rsidRDefault="007A7DF6" w:rsidP="007A7DF6">
      <w:pPr>
        <w:pStyle w:val="Nagwek2"/>
        <w:rPr>
          <w:color w:val="auto"/>
        </w:rPr>
      </w:pPr>
      <w:r w:rsidRPr="007A7DF6">
        <w:rPr>
          <w:rStyle w:val="mw-headline"/>
          <w:color w:val="auto"/>
        </w:rPr>
        <w:t>Jak powstają</w:t>
      </w:r>
    </w:p>
    <w:p w:rsidR="007A7DF6" w:rsidRDefault="007A7DF6" w:rsidP="007A7DF6">
      <w:pPr>
        <w:pStyle w:val="NormalnyWeb"/>
      </w:pPr>
      <w:r>
        <w:t xml:space="preserve">Ciasto wyrabia się ręcznie z mąki, wody, mleka, miodu i przypraw w odpowiednich proporcjach. Następnie wypieka się je w piecu w ściśle określonej temperaturze. Przez stulecia piekarze z innych miast próbowali podrabiać toruńskie pierniki, ale im się to nie udawało. </w:t>
      </w:r>
    </w:p>
    <w:p w:rsidR="007A7DF6" w:rsidRPr="007A7DF6" w:rsidRDefault="007A7DF6" w:rsidP="007A7DF6">
      <w:pPr>
        <w:pStyle w:val="Nagwek2"/>
        <w:rPr>
          <w:color w:val="auto"/>
        </w:rPr>
      </w:pPr>
      <w:r w:rsidRPr="007A7DF6">
        <w:rPr>
          <w:rStyle w:val="mw-headline"/>
          <w:color w:val="auto"/>
        </w:rPr>
        <w:t>Historia</w:t>
      </w:r>
    </w:p>
    <w:p w:rsidR="007A7DF6" w:rsidRPr="007A7DF6" w:rsidRDefault="007A7DF6" w:rsidP="007A7DF6">
      <w:pPr>
        <w:pStyle w:val="NormalnyWeb"/>
      </w:pPr>
      <w:hyperlink r:id="rId8" w:tooltip="Piernik" w:history="1">
        <w:r w:rsidRPr="007A7DF6">
          <w:rPr>
            <w:rStyle w:val="Hipercze"/>
            <w:color w:val="auto"/>
          </w:rPr>
          <w:t>Pierniki</w:t>
        </w:r>
      </w:hyperlink>
      <w:r w:rsidRPr="007A7DF6">
        <w:t xml:space="preserve"> wyrabiano od </w:t>
      </w:r>
      <w:hyperlink r:id="rId9" w:tooltip="Średniowiecze" w:history="1">
        <w:r w:rsidRPr="007A7DF6">
          <w:rPr>
            <w:rStyle w:val="Hipercze"/>
            <w:color w:val="auto"/>
          </w:rPr>
          <w:t>średniowiecza</w:t>
        </w:r>
      </w:hyperlink>
      <w:r w:rsidRPr="007A7DF6">
        <w:t xml:space="preserve">. Wówczas zajmowały się tym cechy rzemieślnicze, które zazdrośnie strzegły swych receptur. Nowych pracowników przyuczano latami i nie dzielono się zbyt szybko swoją wiedzą. Awansowanie z </w:t>
      </w:r>
      <w:hyperlink r:id="rId10" w:tooltip="Czeladnik" w:history="1">
        <w:r w:rsidRPr="007A7DF6">
          <w:rPr>
            <w:rStyle w:val="Hipercze"/>
            <w:color w:val="auto"/>
          </w:rPr>
          <w:t>czeladnika</w:t>
        </w:r>
      </w:hyperlink>
      <w:r w:rsidRPr="007A7DF6">
        <w:t xml:space="preserve"> na piekarza było długim, skomplikowanym procesem, zależnym od umiejętności ucznia, humoru piekarza i potrzeb lokalnego rynku. W </w:t>
      </w:r>
      <w:hyperlink r:id="rId11" w:tooltip="XVI wiek" w:history="1">
        <w:r w:rsidRPr="007A7DF6">
          <w:rPr>
            <w:rStyle w:val="Hipercze"/>
            <w:color w:val="auto"/>
          </w:rPr>
          <w:t>XVI</w:t>
        </w:r>
      </w:hyperlink>
      <w:r w:rsidRPr="007A7DF6">
        <w:t xml:space="preserve"> i </w:t>
      </w:r>
      <w:hyperlink r:id="rId12" w:tooltip="XVII wiek" w:history="1">
        <w:r w:rsidRPr="007A7DF6">
          <w:rPr>
            <w:rStyle w:val="Hipercze"/>
            <w:color w:val="auto"/>
          </w:rPr>
          <w:t>XVII wieku</w:t>
        </w:r>
      </w:hyperlink>
      <w:r w:rsidRPr="007A7DF6">
        <w:t xml:space="preserve"> dochodziło do wielu konfliktów między czeladnikami i mistrzami, stawiającymi swoim podopiecznym coraz to nowe wymagania. W Toruniu nigdy nie brakowało bowiem producentów pierników i chętnych do ich wyrabiania. </w:t>
      </w:r>
    </w:p>
    <w:p w:rsidR="007A7DF6" w:rsidRPr="007A7DF6" w:rsidRDefault="007A7DF6" w:rsidP="007A7DF6">
      <w:pPr>
        <w:pStyle w:val="NormalnyWeb"/>
      </w:pPr>
      <w:r w:rsidRPr="007A7DF6">
        <w:t xml:space="preserve">Najstarsze wzmianki o toruńskim piernikarstwie pochodzą z </w:t>
      </w:r>
      <w:hyperlink r:id="rId13" w:tooltip="XIV wiek" w:history="1">
        <w:r w:rsidRPr="007A7DF6">
          <w:rPr>
            <w:rStyle w:val="Hipercze"/>
            <w:color w:val="auto"/>
          </w:rPr>
          <w:t>XIV wieku</w:t>
        </w:r>
      </w:hyperlink>
      <w:r w:rsidRPr="007A7DF6">
        <w:t xml:space="preserve">. Źródła z czwartej ćwierci tego stulecia wymieniają kilkakrotnie </w:t>
      </w:r>
      <w:proofErr w:type="spellStart"/>
      <w:r w:rsidRPr="007A7DF6">
        <w:t>Niclosa</w:t>
      </w:r>
      <w:proofErr w:type="spellEnd"/>
      <w:r w:rsidRPr="007A7DF6">
        <w:t xml:space="preserve"> </w:t>
      </w:r>
      <w:proofErr w:type="spellStart"/>
      <w:r w:rsidRPr="007A7DF6">
        <w:t>Czana</w:t>
      </w:r>
      <w:proofErr w:type="spellEnd"/>
      <w:r w:rsidRPr="007A7DF6">
        <w:t xml:space="preserve">, nazywając go piekarzem, względnie ciastkarzem. Z pierwszych lat </w:t>
      </w:r>
      <w:hyperlink r:id="rId14" w:tooltip="XV wiek" w:history="1">
        <w:r w:rsidRPr="007A7DF6">
          <w:rPr>
            <w:rStyle w:val="Hipercze"/>
            <w:color w:val="auto"/>
          </w:rPr>
          <w:t>XV wieku</w:t>
        </w:r>
      </w:hyperlink>
      <w:r w:rsidRPr="007A7DF6">
        <w:t xml:space="preserve"> pochodzi wzmianka o sprzedaniu </w:t>
      </w:r>
      <w:hyperlink r:id="rId15" w:tooltip="Woski" w:history="1">
        <w:r w:rsidRPr="007A7DF6">
          <w:rPr>
            <w:rStyle w:val="Hipercze"/>
            <w:color w:val="auto"/>
          </w:rPr>
          <w:t>wosku</w:t>
        </w:r>
      </w:hyperlink>
      <w:r w:rsidRPr="007A7DF6">
        <w:t xml:space="preserve"> </w:t>
      </w:r>
      <w:hyperlink r:id="rId16" w:tooltip="Zakon krzyżacki" w:history="1">
        <w:r w:rsidRPr="007A7DF6">
          <w:rPr>
            <w:rStyle w:val="Hipercze"/>
            <w:color w:val="auto"/>
          </w:rPr>
          <w:t>zakonowi krzyżackiemu</w:t>
        </w:r>
      </w:hyperlink>
      <w:r w:rsidRPr="007A7DF6">
        <w:t xml:space="preserve"> przez toruńskiego piekarza Heinricha </w:t>
      </w:r>
      <w:proofErr w:type="spellStart"/>
      <w:r w:rsidRPr="007A7DF6">
        <w:t>Kuche</w:t>
      </w:r>
      <w:proofErr w:type="spellEnd"/>
      <w:r w:rsidRPr="007A7DF6">
        <w:t xml:space="preserve">, co dowodzi, że prócz </w:t>
      </w:r>
      <w:proofErr w:type="spellStart"/>
      <w:r w:rsidRPr="007A7DF6">
        <w:t>Czana</w:t>
      </w:r>
      <w:proofErr w:type="spellEnd"/>
      <w:r w:rsidRPr="007A7DF6">
        <w:t xml:space="preserve"> działali wtedy w </w:t>
      </w:r>
      <w:hyperlink r:id="rId17" w:tooltip="Toruń" w:history="1">
        <w:r w:rsidRPr="007A7DF6">
          <w:rPr>
            <w:rStyle w:val="Hipercze"/>
            <w:color w:val="auto"/>
          </w:rPr>
          <w:t>Toruniu</w:t>
        </w:r>
      </w:hyperlink>
      <w:r w:rsidRPr="007A7DF6">
        <w:t xml:space="preserve"> także inni piekarze. </w:t>
      </w:r>
    </w:p>
    <w:p w:rsidR="007A7DF6" w:rsidRPr="007A7DF6" w:rsidRDefault="007A7DF6" w:rsidP="007A7DF6">
      <w:pPr>
        <w:pStyle w:val="NormalnyWeb"/>
      </w:pPr>
      <w:r w:rsidRPr="007A7DF6">
        <w:t xml:space="preserve">W </w:t>
      </w:r>
      <w:hyperlink r:id="rId18" w:tooltip="XVI wiek" w:history="1">
        <w:r w:rsidRPr="007A7DF6">
          <w:rPr>
            <w:rStyle w:val="Hipercze"/>
            <w:color w:val="auto"/>
          </w:rPr>
          <w:t>XVI wieku</w:t>
        </w:r>
      </w:hyperlink>
      <w:r w:rsidRPr="007A7DF6">
        <w:t xml:space="preserve"> źródła toruńskie mówią już wyraźnie o piernikarzach. Wymienia się </w:t>
      </w:r>
      <w:proofErr w:type="spellStart"/>
      <w:r w:rsidRPr="007A7DF6">
        <w:t>Simeona</w:t>
      </w:r>
      <w:proofErr w:type="spellEnd"/>
      <w:r w:rsidRPr="007A7DF6">
        <w:t xml:space="preserve"> </w:t>
      </w:r>
      <w:proofErr w:type="spellStart"/>
      <w:r w:rsidRPr="007A7DF6">
        <w:t>Neissera</w:t>
      </w:r>
      <w:proofErr w:type="spellEnd"/>
      <w:r w:rsidRPr="007A7DF6">
        <w:t xml:space="preserve">, piernikarza zmarłego na zarazę w </w:t>
      </w:r>
      <w:hyperlink r:id="rId19" w:tooltip="1564" w:history="1">
        <w:r w:rsidRPr="007A7DF6">
          <w:rPr>
            <w:rStyle w:val="Hipercze"/>
            <w:color w:val="auto"/>
          </w:rPr>
          <w:t>1564</w:t>
        </w:r>
      </w:hyperlink>
      <w:r w:rsidRPr="007A7DF6">
        <w:t xml:space="preserve">. Nazwa „piernikarze” pojawia się także w statucie cechu „piekarzy chleba miękkiego i niewarzonego”. Także klasztory wypiekały pierniki we własnym zakresie. XVI-wieczny </w:t>
      </w:r>
      <w:hyperlink r:id="rId20" w:tooltip="Kronika" w:history="1">
        <w:r w:rsidRPr="007A7DF6">
          <w:rPr>
            <w:rStyle w:val="Hipercze"/>
            <w:color w:val="auto"/>
          </w:rPr>
          <w:t>kronikarz</w:t>
        </w:r>
      </w:hyperlink>
      <w:r w:rsidRPr="007A7DF6">
        <w:t xml:space="preserve"> </w:t>
      </w:r>
      <w:hyperlink r:id="rId21" w:tooltip="Szymon Grunau" w:history="1">
        <w:r w:rsidRPr="007A7DF6">
          <w:rPr>
            <w:rStyle w:val="Hipercze"/>
            <w:color w:val="auto"/>
          </w:rPr>
          <w:t xml:space="preserve">Simon </w:t>
        </w:r>
        <w:proofErr w:type="spellStart"/>
        <w:r w:rsidRPr="007A7DF6">
          <w:rPr>
            <w:rStyle w:val="Hipercze"/>
            <w:color w:val="auto"/>
          </w:rPr>
          <w:t>Grunau</w:t>
        </w:r>
        <w:proofErr w:type="spellEnd"/>
      </w:hyperlink>
      <w:r w:rsidRPr="007A7DF6">
        <w:t xml:space="preserve"> wspomina o zubożałym </w:t>
      </w:r>
      <w:hyperlink r:id="rId22" w:tooltip="Klasztor" w:history="1">
        <w:r w:rsidRPr="007A7DF6">
          <w:rPr>
            <w:rStyle w:val="Hipercze"/>
            <w:color w:val="auto"/>
          </w:rPr>
          <w:t>klasztorze</w:t>
        </w:r>
      </w:hyperlink>
      <w:r w:rsidRPr="007A7DF6">
        <w:t xml:space="preserve"> Panien Cysterek na przedmieściu Torunia, gdzie zakonnice utrzymywały się z wypiekania pierników tak smacznych, iż eksportowano je nawet do obcych krajów. </w:t>
      </w:r>
    </w:p>
    <w:p w:rsidR="007A7DF6" w:rsidRPr="007A7DF6" w:rsidRDefault="007A7DF6" w:rsidP="007A7DF6">
      <w:pPr>
        <w:pStyle w:val="NormalnyWeb"/>
      </w:pPr>
      <w:r w:rsidRPr="007A7DF6">
        <w:lastRenderedPageBreak/>
        <w:t xml:space="preserve">W </w:t>
      </w:r>
      <w:hyperlink r:id="rId23" w:tooltip="1751" w:history="1">
        <w:r w:rsidRPr="007A7DF6">
          <w:rPr>
            <w:rStyle w:val="Hipercze"/>
            <w:color w:val="auto"/>
          </w:rPr>
          <w:t>1751</w:t>
        </w:r>
      </w:hyperlink>
      <w:r w:rsidRPr="007A7DF6">
        <w:t xml:space="preserve"> miało miejsce otwarcie przez </w:t>
      </w:r>
      <w:hyperlink r:id="rId24" w:tooltip="Gustaw Weese (młodszy) (strona nie istnieje)" w:history="1">
        <w:r w:rsidRPr="007A7DF6">
          <w:rPr>
            <w:rStyle w:val="Hipercze"/>
            <w:color w:val="auto"/>
          </w:rPr>
          <w:t xml:space="preserve">Gustawa </w:t>
        </w:r>
        <w:proofErr w:type="spellStart"/>
        <w:r w:rsidRPr="007A7DF6">
          <w:rPr>
            <w:rStyle w:val="Hipercze"/>
            <w:color w:val="auto"/>
          </w:rPr>
          <w:t>Weesego</w:t>
        </w:r>
        <w:proofErr w:type="spellEnd"/>
      </w:hyperlink>
      <w:r w:rsidRPr="007A7DF6">
        <w:t xml:space="preserve"> w Toruniu nowoczesnej, </w:t>
      </w:r>
      <w:hyperlink r:id="rId25" w:tooltip="Fabryka" w:history="1">
        <w:r w:rsidRPr="007A7DF6">
          <w:rPr>
            <w:rStyle w:val="Hipercze"/>
            <w:color w:val="auto"/>
          </w:rPr>
          <w:t>fabryki</w:t>
        </w:r>
      </w:hyperlink>
      <w:r w:rsidRPr="007A7DF6">
        <w:t xml:space="preserve"> pierników. Była to najstarsza </w:t>
      </w:r>
      <w:hyperlink r:id="rId26" w:tooltip="Przemysł" w:history="1">
        <w:r w:rsidRPr="007A7DF6">
          <w:rPr>
            <w:rStyle w:val="Hipercze"/>
            <w:color w:val="auto"/>
          </w:rPr>
          <w:t>przemysłowa</w:t>
        </w:r>
      </w:hyperlink>
      <w:r w:rsidRPr="007A7DF6">
        <w:t xml:space="preserve"> </w:t>
      </w:r>
      <w:hyperlink r:id="rId27" w:tooltip="Manufaktura" w:history="1">
        <w:r w:rsidRPr="007A7DF6">
          <w:rPr>
            <w:rStyle w:val="Hipercze"/>
            <w:color w:val="auto"/>
          </w:rPr>
          <w:t>manufaktura</w:t>
        </w:r>
      </w:hyperlink>
      <w:r w:rsidRPr="007A7DF6">
        <w:t xml:space="preserve"> w regionie i najstarsza firma na </w:t>
      </w:r>
      <w:hyperlink r:id="rId28" w:tooltip="Pomorze" w:history="1">
        <w:r w:rsidRPr="007A7DF6">
          <w:rPr>
            <w:rStyle w:val="Hipercze"/>
            <w:color w:val="auto"/>
          </w:rPr>
          <w:t>Pomorzu</w:t>
        </w:r>
      </w:hyperlink>
      <w:r w:rsidRPr="007A7DF6">
        <w:t xml:space="preserve">, istniejąca nieprzerwanie do dzisiaj. Firma miała kilka siedzib, ale ta z </w:t>
      </w:r>
      <w:hyperlink r:id="rId29" w:tooltip="XVIII wiek" w:history="1">
        <w:r w:rsidRPr="007A7DF6">
          <w:rPr>
            <w:rStyle w:val="Hipercze"/>
            <w:color w:val="auto"/>
          </w:rPr>
          <w:t>XVIII</w:t>
        </w:r>
      </w:hyperlink>
      <w:r w:rsidRPr="007A7DF6">
        <w:t xml:space="preserve"> i </w:t>
      </w:r>
      <w:hyperlink r:id="rId30" w:tooltip="XIX wiek" w:history="1">
        <w:r w:rsidRPr="007A7DF6">
          <w:rPr>
            <w:rStyle w:val="Hipercze"/>
            <w:color w:val="auto"/>
          </w:rPr>
          <w:t>XIX wieku</w:t>
        </w:r>
      </w:hyperlink>
      <w:r w:rsidRPr="007A7DF6">
        <w:t xml:space="preserve"> zachowała się do dzisiaj. Mieściła się na terenie </w:t>
      </w:r>
      <w:hyperlink r:id="rId31" w:tooltip="Zespół staromiejski Torunia" w:history="1">
        <w:r w:rsidRPr="007A7DF6">
          <w:rPr>
            <w:rStyle w:val="Hipercze"/>
            <w:color w:val="auto"/>
          </w:rPr>
          <w:t>Zespołu Staromiejskiego</w:t>
        </w:r>
      </w:hyperlink>
      <w:r w:rsidRPr="007A7DF6">
        <w:t xml:space="preserve"> przy ul. Małe </w:t>
      </w:r>
      <w:proofErr w:type="spellStart"/>
      <w:r w:rsidRPr="007A7DF6">
        <w:t>Garbary</w:t>
      </w:r>
      <w:proofErr w:type="spellEnd"/>
      <w:r w:rsidRPr="007A7DF6">
        <w:t xml:space="preserve">. </w:t>
      </w:r>
    </w:p>
    <w:p w:rsidR="007A7DF6" w:rsidRPr="007A7DF6" w:rsidRDefault="007A7DF6" w:rsidP="007A7DF6">
      <w:pPr>
        <w:pStyle w:val="NormalnyWeb"/>
      </w:pPr>
      <w:r w:rsidRPr="007A7DF6">
        <w:t xml:space="preserve">Obecnie w tym budynku znajduje się regionalny </w:t>
      </w:r>
      <w:hyperlink r:id="rId32" w:tooltip="Województwo kujawsko-pomorskie" w:history="1">
        <w:r w:rsidRPr="007A7DF6">
          <w:rPr>
            <w:rStyle w:val="Hipercze"/>
            <w:color w:val="auto"/>
          </w:rPr>
          <w:t>kujawsko-pomorski</w:t>
        </w:r>
      </w:hyperlink>
      <w:r w:rsidRPr="007A7DF6">
        <w:t xml:space="preserve"> oddział </w:t>
      </w:r>
      <w:hyperlink r:id="rId33" w:tooltip="Towarzystwo Ubezpieczeń i Reasekuracji „Warta”" w:history="1">
        <w:r w:rsidRPr="007A7DF6">
          <w:rPr>
            <w:rStyle w:val="Hipercze"/>
            <w:color w:val="auto"/>
          </w:rPr>
          <w:t>przedsiębiorstwa ubezpieczeniowego Warta SA</w:t>
        </w:r>
      </w:hyperlink>
      <w:r w:rsidRPr="007A7DF6">
        <w:t xml:space="preserve">, gdzie w godzinach pracy biura można oglądać zachowany </w:t>
      </w:r>
      <w:hyperlink r:id="rId34" w:tooltip="Piec chlebowy (strona nie istnieje)" w:history="1">
        <w:r w:rsidRPr="007A7DF6">
          <w:rPr>
            <w:rStyle w:val="Hipercze"/>
            <w:color w:val="auto"/>
          </w:rPr>
          <w:t>piec</w:t>
        </w:r>
      </w:hyperlink>
      <w:r w:rsidRPr="007A7DF6">
        <w:t xml:space="preserve">, pomieszczenia fabryki, a nawet 200-letni </w:t>
      </w:r>
      <w:hyperlink r:id="rId35" w:tooltip="Komin" w:history="1">
        <w:r w:rsidRPr="007A7DF6">
          <w:rPr>
            <w:rStyle w:val="Hipercze"/>
            <w:color w:val="auto"/>
          </w:rPr>
          <w:t>komin</w:t>
        </w:r>
      </w:hyperlink>
      <w:r w:rsidRPr="007A7DF6">
        <w:t xml:space="preserve">. </w:t>
      </w:r>
    </w:p>
    <w:p w:rsidR="007A7DF6" w:rsidRPr="007A7DF6" w:rsidRDefault="007A7DF6" w:rsidP="007A7DF6">
      <w:pPr>
        <w:pStyle w:val="NormalnyWeb"/>
      </w:pPr>
      <w:r w:rsidRPr="007A7DF6">
        <w:t xml:space="preserve">W </w:t>
      </w:r>
      <w:hyperlink r:id="rId36" w:tooltip="1907" w:history="1">
        <w:r w:rsidRPr="007A7DF6">
          <w:rPr>
            <w:rStyle w:val="Hipercze"/>
            <w:color w:val="auto"/>
          </w:rPr>
          <w:t>1907</w:t>
        </w:r>
      </w:hyperlink>
      <w:r w:rsidRPr="007A7DF6">
        <w:t xml:space="preserve"> kolejną fabrykę toruńskich pierników uruchomił </w:t>
      </w:r>
      <w:hyperlink r:id="rId37" w:tooltip="Kaszubi" w:history="1">
        <w:r w:rsidRPr="007A7DF6">
          <w:rPr>
            <w:rStyle w:val="Hipercze"/>
            <w:color w:val="auto"/>
          </w:rPr>
          <w:t>Kaszuba</w:t>
        </w:r>
      </w:hyperlink>
      <w:r w:rsidRPr="007A7DF6">
        <w:t xml:space="preserve"> Jan </w:t>
      </w:r>
      <w:proofErr w:type="spellStart"/>
      <w:r w:rsidRPr="007A7DF6">
        <w:t>Ruchniewicz</w:t>
      </w:r>
      <w:proofErr w:type="spellEnd"/>
      <w:r w:rsidRPr="007A7DF6">
        <w:t xml:space="preserve">. Była to kolejna fabryka obok przedsiębiorstwa G. </w:t>
      </w:r>
      <w:proofErr w:type="spellStart"/>
      <w:r w:rsidRPr="007A7DF6">
        <w:t>Weese</w:t>
      </w:r>
      <w:proofErr w:type="spellEnd"/>
      <w:r w:rsidRPr="007A7DF6">
        <w:t xml:space="preserve">. Fabryka G. </w:t>
      </w:r>
      <w:proofErr w:type="spellStart"/>
      <w:r w:rsidRPr="007A7DF6">
        <w:t>Weese</w:t>
      </w:r>
      <w:proofErr w:type="spellEnd"/>
      <w:r w:rsidRPr="007A7DF6">
        <w:t xml:space="preserve"> przeniosła się na </w:t>
      </w:r>
      <w:hyperlink r:id="rId38" w:tooltip="Jakubskie Przedmieście" w:history="1">
        <w:proofErr w:type="spellStart"/>
        <w:r w:rsidRPr="007A7DF6">
          <w:rPr>
            <w:rStyle w:val="Hipercze"/>
            <w:color w:val="auto"/>
          </w:rPr>
          <w:t>Jakubskie</w:t>
        </w:r>
        <w:proofErr w:type="spellEnd"/>
        <w:r w:rsidRPr="007A7DF6">
          <w:rPr>
            <w:rStyle w:val="Hipercze"/>
            <w:color w:val="auto"/>
          </w:rPr>
          <w:t xml:space="preserve"> Przedmieście</w:t>
        </w:r>
      </w:hyperlink>
      <w:r w:rsidRPr="007A7DF6">
        <w:t xml:space="preserve">. Obie fabryki (oraz kilka mniejszych warsztatów) istniało przez cały okres międzywojenny. </w:t>
      </w:r>
    </w:p>
    <w:p w:rsidR="007A7DF6" w:rsidRPr="007A7DF6" w:rsidRDefault="007A7DF6" w:rsidP="007A7DF6">
      <w:pPr>
        <w:pStyle w:val="NormalnyWeb"/>
      </w:pPr>
      <w:r w:rsidRPr="007A7DF6">
        <w:t xml:space="preserve">Po zdobyciu władzy przez </w:t>
      </w:r>
      <w:hyperlink r:id="rId39" w:tooltip="Polska Partia Robotnicza" w:history="1">
        <w:r w:rsidRPr="007A7DF6">
          <w:rPr>
            <w:rStyle w:val="Hipercze"/>
            <w:color w:val="auto"/>
          </w:rPr>
          <w:t>PPR</w:t>
        </w:r>
      </w:hyperlink>
      <w:r w:rsidRPr="007A7DF6">
        <w:t xml:space="preserve">, w </w:t>
      </w:r>
      <w:hyperlink r:id="rId40" w:tooltip="1945" w:history="1">
        <w:r w:rsidRPr="007A7DF6">
          <w:rPr>
            <w:rStyle w:val="Hipercze"/>
            <w:color w:val="auto"/>
          </w:rPr>
          <w:t>1945</w:t>
        </w:r>
      </w:hyperlink>
      <w:r w:rsidRPr="007A7DF6">
        <w:t xml:space="preserve"> fabrykę G. </w:t>
      </w:r>
      <w:proofErr w:type="spellStart"/>
      <w:r w:rsidRPr="007A7DF6">
        <w:t>Weese</w:t>
      </w:r>
      <w:proofErr w:type="spellEnd"/>
      <w:r w:rsidRPr="007A7DF6">
        <w:t xml:space="preserve"> zabrano właścicielowi (</w:t>
      </w:r>
      <w:hyperlink r:id="rId41" w:tooltip="Nacjonalizacja" w:history="1">
        <w:r w:rsidRPr="007A7DF6">
          <w:rPr>
            <w:rStyle w:val="Hipercze"/>
            <w:color w:val="auto"/>
          </w:rPr>
          <w:t>upaństwowiono</w:t>
        </w:r>
      </w:hyperlink>
      <w:r w:rsidRPr="007A7DF6">
        <w:t xml:space="preserve">), nadając nazwę </w:t>
      </w:r>
      <w:hyperlink r:id="rId42" w:tooltip="Fabryka Cukiernicza „Kopernik”" w:history="1">
        <w:r w:rsidRPr="007A7DF6">
          <w:rPr>
            <w:rStyle w:val="Hipercze"/>
            <w:color w:val="auto"/>
          </w:rPr>
          <w:t>Fabryka Cukiernicza Kopernik</w:t>
        </w:r>
      </w:hyperlink>
      <w:r w:rsidRPr="007A7DF6">
        <w:t xml:space="preserve">. Pozostałe mniejsze </w:t>
      </w:r>
      <w:proofErr w:type="spellStart"/>
      <w:r w:rsidRPr="007A7DF6">
        <w:t>piernikarnie</w:t>
      </w:r>
      <w:proofErr w:type="spellEnd"/>
      <w:r w:rsidRPr="007A7DF6">
        <w:t xml:space="preserve"> zamknięto. Przez cały okres </w:t>
      </w:r>
      <w:hyperlink r:id="rId43" w:tooltip="Polska Rzeczpospolita Ludowa" w:history="1">
        <w:r w:rsidRPr="007A7DF6">
          <w:rPr>
            <w:rStyle w:val="Hipercze"/>
            <w:color w:val="auto"/>
          </w:rPr>
          <w:t>Polskiej Rzeczypospolitej Ludowej</w:t>
        </w:r>
      </w:hyperlink>
      <w:r w:rsidRPr="007A7DF6">
        <w:t xml:space="preserve"> istniał tylko jeden producent pierników toruńskich w kraju. </w:t>
      </w:r>
    </w:p>
    <w:p w:rsidR="007A7DF6" w:rsidRDefault="007A7DF6" w:rsidP="007A7DF6">
      <w:pPr>
        <w:pStyle w:val="NormalnyWeb"/>
        <w:rPr>
          <w:vertAlign w:val="superscript"/>
        </w:rPr>
      </w:pPr>
      <w:r w:rsidRPr="007A7DF6">
        <w:t xml:space="preserve">Po </w:t>
      </w:r>
      <w:hyperlink r:id="rId44" w:tooltip="1989" w:history="1">
        <w:r w:rsidRPr="007A7DF6">
          <w:rPr>
            <w:rStyle w:val="Hipercze"/>
            <w:color w:val="auto"/>
          </w:rPr>
          <w:t>1989</w:t>
        </w:r>
      </w:hyperlink>
      <w:r w:rsidRPr="007A7DF6">
        <w:t xml:space="preserve"> prywatna </w:t>
      </w:r>
      <w:hyperlink r:id="rId45" w:tooltip="Przedsiębiorczość" w:history="1">
        <w:r w:rsidRPr="007A7DF6">
          <w:rPr>
            <w:rStyle w:val="Hipercze"/>
            <w:color w:val="auto"/>
          </w:rPr>
          <w:t>przedsiębiorczość</w:t>
        </w:r>
      </w:hyperlink>
      <w:r w:rsidRPr="007A7DF6">
        <w:t xml:space="preserve"> w </w:t>
      </w:r>
      <w:hyperlink r:id="rId46" w:tooltip="Toruń" w:history="1">
        <w:r w:rsidRPr="007A7DF6">
          <w:rPr>
            <w:rStyle w:val="Hipercze"/>
            <w:color w:val="auto"/>
          </w:rPr>
          <w:t>Toruniu</w:t>
        </w:r>
      </w:hyperlink>
      <w:r w:rsidRPr="007A7DF6">
        <w:t xml:space="preserve"> uległa znacznemu ożywieniu. Zaczęły powstawać mniejsze piekarnie, trudniące się wypiekiem pierników. W czerwcu 2015 w </w:t>
      </w:r>
      <w:hyperlink r:id="rId47" w:tooltip="Budynek Muzeum Toruńskiego Piernika" w:history="1">
        <w:r w:rsidRPr="007A7DF6">
          <w:rPr>
            <w:rStyle w:val="Hipercze"/>
            <w:color w:val="auto"/>
          </w:rPr>
          <w:t>budynku dawnej fabryki</w:t>
        </w:r>
      </w:hyperlink>
      <w:r w:rsidRPr="007A7DF6">
        <w:t xml:space="preserve"> otwarte zostało </w:t>
      </w:r>
      <w:hyperlink r:id="rId48" w:tooltip="Muzeum Toruńskiego Piernika" w:history="1">
        <w:r w:rsidRPr="007A7DF6">
          <w:rPr>
            <w:rStyle w:val="Hipercze"/>
            <w:color w:val="auto"/>
          </w:rPr>
          <w:t>Muzeum Toruńskiego Piernika</w:t>
        </w:r>
      </w:hyperlink>
      <w:hyperlink r:id="rId49" w:anchor="cite_note-1" w:history="1">
        <w:r w:rsidRPr="007A7DF6">
          <w:rPr>
            <w:rStyle w:val="Hipercze"/>
            <w:color w:val="auto"/>
            <w:vertAlign w:val="superscript"/>
          </w:rPr>
          <w:t>[</w:t>
        </w:r>
      </w:hyperlink>
    </w:p>
    <w:p w:rsidR="007A7DF6" w:rsidRPr="007A7DF6" w:rsidRDefault="007A7DF6" w:rsidP="007A7DF6">
      <w:pPr>
        <w:pStyle w:val="Nagwek2"/>
        <w:rPr>
          <w:color w:val="auto"/>
        </w:rPr>
      </w:pPr>
      <w:r w:rsidRPr="007A7DF6">
        <w:rPr>
          <w:rStyle w:val="mw-headline"/>
          <w:color w:val="auto"/>
        </w:rPr>
        <w:t>Fabryka Cukiernicza Kopernik</w:t>
      </w:r>
    </w:p>
    <w:p w:rsidR="007A7DF6" w:rsidRPr="007A7DF6" w:rsidRDefault="007A7DF6" w:rsidP="007A7DF6">
      <w:pPr>
        <w:pStyle w:val="NormalnyWeb"/>
      </w:pPr>
      <w:hyperlink r:id="rId50" w:tooltip="Fabryka Cukiernicza „Kopernik”" w:history="1">
        <w:r w:rsidRPr="007A7DF6">
          <w:rPr>
            <w:rStyle w:val="Hipercze"/>
            <w:color w:val="auto"/>
          </w:rPr>
          <w:t>Fabryka Cukiernicza Kopernik</w:t>
        </w:r>
      </w:hyperlink>
      <w:r w:rsidRPr="007A7DF6">
        <w:t xml:space="preserve"> to największy zakład produkujący pierniki toruńskie. Istnieje od 1751 roku i uważa </w:t>
      </w:r>
      <w:proofErr w:type="spellStart"/>
      <w:r w:rsidRPr="007A7DF6">
        <w:t>sią</w:t>
      </w:r>
      <w:proofErr w:type="spellEnd"/>
      <w:r w:rsidRPr="007A7DF6">
        <w:t xml:space="preserve"> za kontynuatora tradycji </w:t>
      </w:r>
      <w:hyperlink r:id="rId51" w:tooltip="Gustaw Traugott Weese" w:history="1">
        <w:r w:rsidRPr="007A7DF6">
          <w:rPr>
            <w:rStyle w:val="Hipercze"/>
            <w:color w:val="auto"/>
          </w:rPr>
          <w:t xml:space="preserve">Gustava </w:t>
        </w:r>
        <w:proofErr w:type="spellStart"/>
        <w:r w:rsidRPr="007A7DF6">
          <w:rPr>
            <w:rStyle w:val="Hipercze"/>
            <w:color w:val="auto"/>
          </w:rPr>
          <w:t>Traugotta</w:t>
        </w:r>
        <w:proofErr w:type="spellEnd"/>
        <w:r w:rsidRPr="007A7DF6">
          <w:rPr>
            <w:rStyle w:val="Hipercze"/>
            <w:color w:val="auto"/>
          </w:rPr>
          <w:t xml:space="preserve"> </w:t>
        </w:r>
        <w:proofErr w:type="spellStart"/>
        <w:r w:rsidRPr="007A7DF6">
          <w:rPr>
            <w:rStyle w:val="Hipercze"/>
            <w:color w:val="auto"/>
          </w:rPr>
          <w:t>Weese</w:t>
        </w:r>
        <w:proofErr w:type="spellEnd"/>
      </w:hyperlink>
      <w:hyperlink r:id="rId52" w:anchor="cite_note-5" w:history="1">
        <w:r>
          <w:rPr>
            <w:rStyle w:val="Hipercze"/>
            <w:vertAlign w:val="superscript"/>
          </w:rPr>
          <w:t>[</w:t>
        </w:r>
      </w:hyperlink>
    </w:p>
    <w:p w:rsidR="007A7DF6" w:rsidRPr="007A7DF6" w:rsidRDefault="007A7DF6" w:rsidP="007A7DF6">
      <w:pPr>
        <w:pStyle w:val="Nagwek3"/>
        <w:rPr>
          <w:color w:val="auto"/>
        </w:rPr>
      </w:pPr>
      <w:r w:rsidRPr="007A7DF6">
        <w:rPr>
          <w:rStyle w:val="mw-headline"/>
          <w:color w:val="auto"/>
        </w:rPr>
        <w:t>Rodzaje produkowanych pierników</w:t>
      </w:r>
    </w:p>
    <w:p w:rsidR="007A7DF6" w:rsidRDefault="007A7DF6" w:rsidP="007A7D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Pierniki w czekoladzie: </w:t>
      </w:r>
      <w:hyperlink r:id="rId53" w:tooltip="Katarzynki (pierniki) (strona nie istnieje)" w:history="1">
        <w:r>
          <w:rPr>
            <w:rStyle w:val="Hipercze"/>
          </w:rPr>
          <w:t>„Katarzynki”</w:t>
        </w:r>
      </w:hyperlink>
      <w:r>
        <w:t>, „Serca w czekoladzie”, „Pierniki sułtańskie”, „Piernikowe serce”.</w:t>
      </w:r>
    </w:p>
    <w:p w:rsidR="007A7DF6" w:rsidRDefault="007A7DF6" w:rsidP="007A7D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Pierniki nadziewane w czekoladzie: „Torcik piernikowy nadziewany marmoladą”, „Pierniki nadziewane”, „Serduszka z nadzieniem morelowym”, „Pierniki ratuszowe w czekoladzie”, „Piernikowa nuta w czekoladzie”, „Kostka piernikowa w czekoladzie”.</w:t>
      </w:r>
    </w:p>
    <w:p w:rsidR="007A7DF6" w:rsidRDefault="007A7DF6" w:rsidP="007A7D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Pierniki glazurowane: „Torunianki w glazurze”, „Kryniczanki w glazurze”, „Uszatki”, „Serca Toruńskie w glazurze”.</w:t>
      </w:r>
    </w:p>
    <w:p w:rsidR="007A7DF6" w:rsidRDefault="007A7DF6" w:rsidP="007A7D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Pierniki nadziewane glazurowane: „Pierniki Toruńskie nadziewane w glazurze”, „Lampion Kopernika – Bursztynowe Serce”, „Pierniki Ratuszowe nadziewane w glazurze”, „Piernikowa Nuta w glazurze”, „Bursztynowe Serce w glazurze”, „Piernikowe guziczki – Pierniki nadziewane w glazurze”.</w:t>
      </w:r>
    </w:p>
    <w:p w:rsidR="00217ECA" w:rsidRPr="007A7DF6" w:rsidRDefault="00217ECA"/>
    <w:sectPr w:rsidR="00217ECA" w:rsidRPr="007A7DF6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3E95"/>
    <w:multiLevelType w:val="multilevel"/>
    <w:tmpl w:val="4AE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DF6"/>
    <w:rsid w:val="00217ECA"/>
    <w:rsid w:val="007A7DF6"/>
    <w:rsid w:val="007F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paragraph" w:styleId="Nagwek1">
    <w:name w:val="heading 1"/>
    <w:basedOn w:val="Normalny"/>
    <w:link w:val="Nagwek1Znak"/>
    <w:uiPriority w:val="9"/>
    <w:qFormat/>
    <w:rsid w:val="007A7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7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D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7DF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DF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A7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omylnaczcionkaakapitu"/>
    <w:rsid w:val="007A7DF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A7D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1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XIV_wiek" TargetMode="External"/><Relationship Id="rId18" Type="http://schemas.openxmlformats.org/officeDocument/2006/relationships/hyperlink" Target="https://pl.wikipedia.org/wiki/XVI_wiek" TargetMode="External"/><Relationship Id="rId26" Type="http://schemas.openxmlformats.org/officeDocument/2006/relationships/hyperlink" Target="https://pl.wikipedia.org/wiki/Przemys%C5%82" TargetMode="External"/><Relationship Id="rId39" Type="http://schemas.openxmlformats.org/officeDocument/2006/relationships/hyperlink" Target="https://pl.wikipedia.org/wiki/Polska_Partia_Robotnicza" TargetMode="External"/><Relationship Id="rId21" Type="http://schemas.openxmlformats.org/officeDocument/2006/relationships/hyperlink" Target="https://pl.wikipedia.org/wiki/Szymon_Grunau" TargetMode="External"/><Relationship Id="rId34" Type="http://schemas.openxmlformats.org/officeDocument/2006/relationships/hyperlink" Target="https://pl.wikipedia.org/w/index.php?title=Piec_chlebowy&amp;action=edit&amp;redlink=1" TargetMode="External"/><Relationship Id="rId42" Type="http://schemas.openxmlformats.org/officeDocument/2006/relationships/hyperlink" Target="https://pl.wikipedia.org/wiki/Fabryka_Cukiernicza_%E2%80%9EKopernik%E2%80%9D" TargetMode="External"/><Relationship Id="rId47" Type="http://schemas.openxmlformats.org/officeDocument/2006/relationships/hyperlink" Target="https://pl.wikipedia.org/wiki/Budynek_Muzeum_Toru%C5%84skiego_Piernika" TargetMode="External"/><Relationship Id="rId50" Type="http://schemas.openxmlformats.org/officeDocument/2006/relationships/hyperlink" Target="https://pl.wikipedia.org/wiki/Fabryka_Cukiernicza_%E2%80%9EKopernik%E2%80%9D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pl.wikipedia.org/wiki/Marka_(marketing)" TargetMode="External"/><Relationship Id="rId12" Type="http://schemas.openxmlformats.org/officeDocument/2006/relationships/hyperlink" Target="https://pl.wikipedia.org/wiki/XVII_wiek" TargetMode="External"/><Relationship Id="rId17" Type="http://schemas.openxmlformats.org/officeDocument/2006/relationships/hyperlink" Target="https://pl.wikipedia.org/wiki/Toru%C5%84" TargetMode="External"/><Relationship Id="rId25" Type="http://schemas.openxmlformats.org/officeDocument/2006/relationships/hyperlink" Target="https://pl.wikipedia.org/wiki/Fabryka" TargetMode="External"/><Relationship Id="rId33" Type="http://schemas.openxmlformats.org/officeDocument/2006/relationships/hyperlink" Target="https://pl.wikipedia.org/wiki/Towarzystwo_Ubezpiecze%C5%84_i_Reasekuracji_%E2%80%9EWarta%E2%80%9D" TargetMode="External"/><Relationship Id="rId38" Type="http://schemas.openxmlformats.org/officeDocument/2006/relationships/hyperlink" Target="https://pl.wikipedia.org/wiki/Jakubskie_Przedmie%C5%9Bcie" TargetMode="External"/><Relationship Id="rId46" Type="http://schemas.openxmlformats.org/officeDocument/2006/relationships/hyperlink" Target="https://pl.wikipedia.org/wiki/Toru%C5%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Zakon_krzy%C5%BCacki" TargetMode="External"/><Relationship Id="rId20" Type="http://schemas.openxmlformats.org/officeDocument/2006/relationships/hyperlink" Target="https://pl.wikipedia.org/wiki/Kronika" TargetMode="External"/><Relationship Id="rId29" Type="http://schemas.openxmlformats.org/officeDocument/2006/relationships/hyperlink" Target="https://pl.wikipedia.org/wiki/XVIII_wiek" TargetMode="External"/><Relationship Id="rId41" Type="http://schemas.openxmlformats.org/officeDocument/2006/relationships/hyperlink" Target="https://pl.wikipedia.org/wiki/Nacjonalizacja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XVI_wiek" TargetMode="External"/><Relationship Id="rId24" Type="http://schemas.openxmlformats.org/officeDocument/2006/relationships/hyperlink" Target="https://pl.wikipedia.org/w/index.php?title=Gustaw_Weese_(m%C5%82odszy)&amp;action=edit&amp;redlink=1" TargetMode="External"/><Relationship Id="rId32" Type="http://schemas.openxmlformats.org/officeDocument/2006/relationships/hyperlink" Target="https://pl.wikipedia.org/wiki/Wojew%C3%B3dztwo_kujawsko-pomorskie" TargetMode="External"/><Relationship Id="rId37" Type="http://schemas.openxmlformats.org/officeDocument/2006/relationships/hyperlink" Target="https://pl.wikipedia.org/wiki/Kaszubi" TargetMode="External"/><Relationship Id="rId40" Type="http://schemas.openxmlformats.org/officeDocument/2006/relationships/hyperlink" Target="https://pl.wikipedia.org/wiki/1945" TargetMode="External"/><Relationship Id="rId45" Type="http://schemas.openxmlformats.org/officeDocument/2006/relationships/hyperlink" Target="https://pl.wikipedia.org/wiki/Przedsi%C4%99biorczo%C5%9B%C4%87" TargetMode="External"/><Relationship Id="rId53" Type="http://schemas.openxmlformats.org/officeDocument/2006/relationships/hyperlink" Target="https://pl.wikipedia.org/w/index.php?title=Katarzynki_(pierniki)&amp;action=edit&amp;redlink=1" TargetMode="External"/><Relationship Id="rId5" Type="http://schemas.openxmlformats.org/officeDocument/2006/relationships/hyperlink" Target="https://pl.wikipedia.org/wiki/Plik:PL_gingerbread_from_Torun.jpg" TargetMode="External"/><Relationship Id="rId15" Type="http://schemas.openxmlformats.org/officeDocument/2006/relationships/hyperlink" Target="https://pl.wikipedia.org/wiki/Woski" TargetMode="External"/><Relationship Id="rId23" Type="http://schemas.openxmlformats.org/officeDocument/2006/relationships/hyperlink" Target="https://pl.wikipedia.org/wiki/1751" TargetMode="External"/><Relationship Id="rId28" Type="http://schemas.openxmlformats.org/officeDocument/2006/relationships/hyperlink" Target="https://pl.wikipedia.org/wiki/Pomorze" TargetMode="External"/><Relationship Id="rId36" Type="http://schemas.openxmlformats.org/officeDocument/2006/relationships/hyperlink" Target="https://pl.wikipedia.org/wiki/1907" TargetMode="External"/><Relationship Id="rId49" Type="http://schemas.openxmlformats.org/officeDocument/2006/relationships/hyperlink" Target="https://pl.wikipedia.org/wiki/Toru%C5%84skie_pierniki" TargetMode="External"/><Relationship Id="rId10" Type="http://schemas.openxmlformats.org/officeDocument/2006/relationships/hyperlink" Target="https://pl.wikipedia.org/wiki/Czeladnik" TargetMode="External"/><Relationship Id="rId19" Type="http://schemas.openxmlformats.org/officeDocument/2006/relationships/hyperlink" Target="https://pl.wikipedia.org/wiki/1564" TargetMode="External"/><Relationship Id="rId31" Type="http://schemas.openxmlformats.org/officeDocument/2006/relationships/hyperlink" Target="https://pl.wikipedia.org/wiki/Zesp%C3%B3%C5%82_staromiejski_Torunia" TargetMode="External"/><Relationship Id="rId44" Type="http://schemas.openxmlformats.org/officeDocument/2006/relationships/hyperlink" Target="https://pl.wikipedia.org/wiki/1989" TargetMode="External"/><Relationship Id="rId52" Type="http://schemas.openxmlformats.org/officeDocument/2006/relationships/hyperlink" Target="https://pl.wikipedia.org/wiki/Toru%C5%84skie_piern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%C5%9Aredniowiecze" TargetMode="External"/><Relationship Id="rId14" Type="http://schemas.openxmlformats.org/officeDocument/2006/relationships/hyperlink" Target="https://pl.wikipedia.org/wiki/XV_wiek" TargetMode="External"/><Relationship Id="rId22" Type="http://schemas.openxmlformats.org/officeDocument/2006/relationships/hyperlink" Target="https://pl.wikipedia.org/wiki/Klasztor" TargetMode="External"/><Relationship Id="rId27" Type="http://schemas.openxmlformats.org/officeDocument/2006/relationships/hyperlink" Target="https://pl.wikipedia.org/wiki/Manufaktura" TargetMode="External"/><Relationship Id="rId30" Type="http://schemas.openxmlformats.org/officeDocument/2006/relationships/hyperlink" Target="https://pl.wikipedia.org/wiki/XIX_wiek" TargetMode="External"/><Relationship Id="rId35" Type="http://schemas.openxmlformats.org/officeDocument/2006/relationships/hyperlink" Target="https://pl.wikipedia.org/wiki/Komin" TargetMode="External"/><Relationship Id="rId43" Type="http://schemas.openxmlformats.org/officeDocument/2006/relationships/hyperlink" Target="https://pl.wikipedia.org/wiki/Polska_Rzeczpospolita_Ludowa" TargetMode="External"/><Relationship Id="rId48" Type="http://schemas.openxmlformats.org/officeDocument/2006/relationships/hyperlink" Target="https://pl.wikipedia.org/wiki/Muzeum_Toru%C5%84skiego_Piernika" TargetMode="External"/><Relationship Id="rId8" Type="http://schemas.openxmlformats.org/officeDocument/2006/relationships/hyperlink" Target="https://pl.wikipedia.org/wiki/Piernik" TargetMode="External"/><Relationship Id="rId51" Type="http://schemas.openxmlformats.org/officeDocument/2006/relationships/hyperlink" Target="https://pl.wikipedia.org/wiki/Gustaw_Traugott_Wees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1233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2020-04-27T16:48:00Z</dcterms:created>
  <dcterms:modified xsi:type="dcterms:W3CDTF">2020-04-27T16:58:00Z</dcterms:modified>
</cp:coreProperties>
</file>