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48F" w:rsidRDefault="0024248F" w:rsidP="0024248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4248F" w:rsidTr="000579C8">
        <w:tc>
          <w:tcPr>
            <w:tcW w:w="2265" w:type="dxa"/>
            <w:vMerge w:val="restart"/>
          </w:tcPr>
          <w:p w:rsidR="0024248F" w:rsidRDefault="0024248F" w:rsidP="0024248F">
            <w:pPr>
              <w:jc w:val="center"/>
            </w:pPr>
            <w:r>
              <w:t>„Pieśni”</w:t>
            </w:r>
          </w:p>
        </w:tc>
        <w:tc>
          <w:tcPr>
            <w:tcW w:w="6797" w:type="dxa"/>
            <w:gridSpan w:val="3"/>
          </w:tcPr>
          <w:p w:rsidR="0024248F" w:rsidRDefault="0024248F" w:rsidP="0024248F">
            <w:pPr>
              <w:jc w:val="center"/>
            </w:pPr>
            <w:r>
              <w:t>„Tren XI”</w:t>
            </w:r>
          </w:p>
        </w:tc>
      </w:tr>
      <w:tr w:rsidR="0024248F" w:rsidTr="0024248F">
        <w:tc>
          <w:tcPr>
            <w:tcW w:w="2265" w:type="dxa"/>
            <w:vMerge/>
          </w:tcPr>
          <w:p w:rsidR="0024248F" w:rsidRDefault="0024248F" w:rsidP="0024248F"/>
        </w:tc>
        <w:tc>
          <w:tcPr>
            <w:tcW w:w="2265" w:type="dxa"/>
          </w:tcPr>
          <w:p w:rsidR="0024248F" w:rsidRDefault="0024248F" w:rsidP="0024248F">
            <w:pPr>
              <w:jc w:val="center"/>
            </w:pPr>
            <w:r>
              <w:t>Myśli</w:t>
            </w:r>
          </w:p>
        </w:tc>
        <w:tc>
          <w:tcPr>
            <w:tcW w:w="2266" w:type="dxa"/>
          </w:tcPr>
          <w:p w:rsidR="0024248F" w:rsidRDefault="0024248F" w:rsidP="0024248F">
            <w:pPr>
              <w:jc w:val="center"/>
            </w:pPr>
            <w:r>
              <w:t>Emocje</w:t>
            </w:r>
          </w:p>
        </w:tc>
        <w:tc>
          <w:tcPr>
            <w:tcW w:w="2266" w:type="dxa"/>
          </w:tcPr>
          <w:p w:rsidR="0024248F" w:rsidRDefault="0024248F" w:rsidP="0024248F">
            <w:pPr>
              <w:jc w:val="center"/>
            </w:pPr>
            <w:r>
              <w:t>Środki literackie</w:t>
            </w:r>
          </w:p>
        </w:tc>
      </w:tr>
      <w:tr w:rsidR="0024248F" w:rsidRPr="00516C1B" w:rsidTr="0024248F">
        <w:tc>
          <w:tcPr>
            <w:tcW w:w="2265" w:type="dxa"/>
          </w:tcPr>
          <w:p w:rsidR="0024248F" w:rsidRPr="00516C1B" w:rsidRDefault="0024248F" w:rsidP="0024248F">
            <w:pPr>
              <w:rPr>
                <w:sz w:val="20"/>
                <w:szCs w:val="20"/>
              </w:rPr>
            </w:pPr>
            <w:bookmarkStart w:id="0" w:name="_GoBack"/>
            <w:r w:rsidRPr="00516C1B">
              <w:rPr>
                <w:sz w:val="20"/>
                <w:szCs w:val="20"/>
              </w:rPr>
              <w:t>„Cnota (tak jest bogata) nie</w:t>
            </w:r>
          </w:p>
          <w:p w:rsidR="0024248F" w:rsidRPr="00516C1B" w:rsidRDefault="0024248F" w:rsidP="0024248F">
            <w:pPr>
              <w:rPr>
                <w:sz w:val="20"/>
                <w:szCs w:val="20"/>
              </w:rPr>
            </w:pPr>
            <w:r w:rsidRPr="00516C1B">
              <w:rPr>
                <w:sz w:val="20"/>
                <w:szCs w:val="20"/>
              </w:rPr>
              <w:t xml:space="preserve">może wziąć szkody. Ani </w:t>
            </w:r>
            <w:proofErr w:type="spellStart"/>
            <w:r w:rsidRPr="00516C1B">
              <w:rPr>
                <w:sz w:val="20"/>
                <w:szCs w:val="20"/>
              </w:rPr>
              <w:t>sie</w:t>
            </w:r>
            <w:proofErr w:type="spellEnd"/>
            <w:r w:rsidRPr="00516C1B">
              <w:rPr>
                <w:sz w:val="20"/>
                <w:szCs w:val="20"/>
              </w:rPr>
              <w:t xml:space="preserve"> też</w:t>
            </w:r>
          </w:p>
          <w:p w:rsidR="0024248F" w:rsidRPr="00516C1B" w:rsidRDefault="0024248F" w:rsidP="0024248F">
            <w:pPr>
              <w:rPr>
                <w:sz w:val="20"/>
                <w:szCs w:val="20"/>
              </w:rPr>
            </w:pPr>
            <w:r w:rsidRPr="00516C1B">
              <w:rPr>
                <w:sz w:val="20"/>
                <w:szCs w:val="20"/>
              </w:rPr>
              <w:t>ogląda na ludzkie nagrody. Sama</w:t>
            </w:r>
          </w:p>
          <w:p w:rsidR="0024248F" w:rsidRPr="00516C1B" w:rsidRDefault="0024248F" w:rsidP="0024248F">
            <w:pPr>
              <w:rPr>
                <w:sz w:val="20"/>
                <w:szCs w:val="20"/>
              </w:rPr>
            </w:pPr>
            <w:r w:rsidRPr="00516C1B">
              <w:rPr>
                <w:sz w:val="20"/>
                <w:szCs w:val="20"/>
              </w:rPr>
              <w:t>ona nagrodą i płacą jest sobie...”</w:t>
            </w:r>
          </w:p>
        </w:tc>
        <w:tc>
          <w:tcPr>
            <w:tcW w:w="2265" w:type="dxa"/>
          </w:tcPr>
          <w:p w:rsidR="00410E01" w:rsidRPr="00516C1B" w:rsidRDefault="00410E01" w:rsidP="00410E01">
            <w:pPr>
              <w:jc w:val="center"/>
              <w:rPr>
                <w:sz w:val="20"/>
                <w:szCs w:val="20"/>
              </w:rPr>
            </w:pPr>
            <w:r w:rsidRPr="00516C1B">
              <w:rPr>
                <w:sz w:val="20"/>
                <w:szCs w:val="20"/>
              </w:rPr>
              <w:t>Cnota nie jest wartością, nie</w:t>
            </w:r>
          </w:p>
          <w:p w:rsidR="0024248F" w:rsidRPr="00516C1B" w:rsidRDefault="00410E01" w:rsidP="00410E01">
            <w:pPr>
              <w:jc w:val="center"/>
              <w:rPr>
                <w:sz w:val="20"/>
                <w:szCs w:val="20"/>
              </w:rPr>
            </w:pPr>
            <w:r w:rsidRPr="00516C1B">
              <w:rPr>
                <w:sz w:val="20"/>
                <w:szCs w:val="20"/>
              </w:rPr>
              <w:t>stanowi oparcia</w:t>
            </w:r>
            <w:r w:rsidRPr="00516C1B">
              <w:rPr>
                <w:sz w:val="20"/>
                <w:szCs w:val="20"/>
              </w:rPr>
              <w:t xml:space="preserve">                                </w:t>
            </w:r>
            <w:r w:rsidRPr="00516C1B">
              <w:rPr>
                <w:sz w:val="20"/>
                <w:szCs w:val="20"/>
              </w:rPr>
              <w:t xml:space="preserve"> w życiu</w:t>
            </w:r>
          </w:p>
        </w:tc>
        <w:tc>
          <w:tcPr>
            <w:tcW w:w="2266" w:type="dxa"/>
          </w:tcPr>
          <w:p w:rsidR="00410E01" w:rsidRPr="00516C1B" w:rsidRDefault="00410E01" w:rsidP="00410E01">
            <w:pPr>
              <w:jc w:val="center"/>
              <w:rPr>
                <w:sz w:val="20"/>
                <w:szCs w:val="20"/>
              </w:rPr>
            </w:pPr>
            <w:r w:rsidRPr="00516C1B">
              <w:rPr>
                <w:sz w:val="20"/>
                <w:szCs w:val="20"/>
              </w:rPr>
              <w:t>• Rozczarowanie wyznawanymi</w:t>
            </w:r>
          </w:p>
          <w:p w:rsidR="00410E01" w:rsidRPr="00516C1B" w:rsidRDefault="00410E01" w:rsidP="00410E01">
            <w:pPr>
              <w:jc w:val="center"/>
              <w:rPr>
                <w:sz w:val="20"/>
                <w:szCs w:val="20"/>
              </w:rPr>
            </w:pPr>
            <w:r w:rsidRPr="00516C1B">
              <w:rPr>
                <w:sz w:val="20"/>
                <w:szCs w:val="20"/>
              </w:rPr>
              <w:t>poglądami</w:t>
            </w:r>
          </w:p>
          <w:p w:rsidR="0024248F" w:rsidRPr="00516C1B" w:rsidRDefault="00410E01" w:rsidP="00410E01">
            <w:pPr>
              <w:jc w:val="center"/>
              <w:rPr>
                <w:sz w:val="20"/>
                <w:szCs w:val="20"/>
              </w:rPr>
            </w:pPr>
            <w:r w:rsidRPr="00516C1B">
              <w:rPr>
                <w:sz w:val="20"/>
                <w:szCs w:val="20"/>
              </w:rPr>
              <w:t>• Wściekłość na los</w:t>
            </w:r>
          </w:p>
        </w:tc>
        <w:tc>
          <w:tcPr>
            <w:tcW w:w="2266" w:type="dxa"/>
          </w:tcPr>
          <w:p w:rsidR="00410E01" w:rsidRPr="00516C1B" w:rsidRDefault="00410E01" w:rsidP="00410E01">
            <w:pPr>
              <w:jc w:val="center"/>
              <w:rPr>
                <w:sz w:val="20"/>
                <w:szCs w:val="20"/>
              </w:rPr>
            </w:pPr>
            <w:r w:rsidRPr="00516C1B">
              <w:rPr>
                <w:sz w:val="20"/>
                <w:szCs w:val="20"/>
              </w:rPr>
              <w:t>• Cytat</w:t>
            </w:r>
          </w:p>
          <w:p w:rsidR="0024248F" w:rsidRPr="00516C1B" w:rsidRDefault="00410E01" w:rsidP="00410E01">
            <w:pPr>
              <w:jc w:val="center"/>
              <w:rPr>
                <w:sz w:val="20"/>
                <w:szCs w:val="20"/>
              </w:rPr>
            </w:pPr>
            <w:r w:rsidRPr="00516C1B">
              <w:rPr>
                <w:sz w:val="20"/>
                <w:szCs w:val="20"/>
              </w:rPr>
              <w:t>• Powtórzenie</w:t>
            </w:r>
          </w:p>
        </w:tc>
      </w:tr>
      <w:tr w:rsidR="0024248F" w:rsidRPr="00516C1B" w:rsidTr="0024248F">
        <w:tc>
          <w:tcPr>
            <w:tcW w:w="2265" w:type="dxa"/>
          </w:tcPr>
          <w:p w:rsidR="0024248F" w:rsidRPr="00516C1B" w:rsidRDefault="0024248F" w:rsidP="0024248F">
            <w:pPr>
              <w:rPr>
                <w:sz w:val="20"/>
                <w:szCs w:val="20"/>
              </w:rPr>
            </w:pPr>
            <w:r w:rsidRPr="00516C1B">
              <w:rPr>
                <w:sz w:val="20"/>
                <w:szCs w:val="20"/>
              </w:rPr>
              <w:t>„Siła Bóg może wywrócić w godzinie;</w:t>
            </w:r>
          </w:p>
          <w:p w:rsidR="0024248F" w:rsidRPr="00516C1B" w:rsidRDefault="0024248F" w:rsidP="0024248F">
            <w:pPr>
              <w:rPr>
                <w:sz w:val="20"/>
                <w:szCs w:val="20"/>
              </w:rPr>
            </w:pPr>
            <w:r w:rsidRPr="00516C1B">
              <w:rPr>
                <w:sz w:val="20"/>
                <w:szCs w:val="20"/>
              </w:rPr>
              <w:t xml:space="preserve">A kto mu </w:t>
            </w:r>
            <w:proofErr w:type="spellStart"/>
            <w:r w:rsidRPr="00516C1B">
              <w:rPr>
                <w:sz w:val="20"/>
                <w:szCs w:val="20"/>
              </w:rPr>
              <w:t>kolwiek</w:t>
            </w:r>
            <w:proofErr w:type="spellEnd"/>
            <w:r w:rsidRPr="00516C1B">
              <w:rPr>
                <w:sz w:val="20"/>
                <w:szCs w:val="20"/>
              </w:rPr>
              <w:t xml:space="preserve"> ufa,</w:t>
            </w:r>
          </w:p>
          <w:p w:rsidR="0024248F" w:rsidRPr="00516C1B" w:rsidRDefault="0024248F" w:rsidP="0024248F">
            <w:pPr>
              <w:rPr>
                <w:sz w:val="20"/>
                <w:szCs w:val="20"/>
              </w:rPr>
            </w:pPr>
            <w:r w:rsidRPr="00516C1B">
              <w:rPr>
                <w:sz w:val="20"/>
                <w:szCs w:val="20"/>
              </w:rPr>
              <w:t>nie zaginie.”</w:t>
            </w:r>
          </w:p>
        </w:tc>
        <w:tc>
          <w:tcPr>
            <w:tcW w:w="2265" w:type="dxa"/>
          </w:tcPr>
          <w:p w:rsidR="00410E01" w:rsidRPr="00516C1B" w:rsidRDefault="00410E01" w:rsidP="00410E01">
            <w:pPr>
              <w:jc w:val="center"/>
              <w:rPr>
                <w:sz w:val="20"/>
                <w:szCs w:val="20"/>
              </w:rPr>
            </w:pPr>
            <w:r w:rsidRPr="00516C1B">
              <w:rPr>
                <w:sz w:val="20"/>
                <w:szCs w:val="20"/>
              </w:rPr>
              <w:t>Pobożność i dobroć również nie</w:t>
            </w:r>
          </w:p>
          <w:p w:rsidR="0024248F" w:rsidRPr="00516C1B" w:rsidRDefault="00410E01" w:rsidP="00410E01">
            <w:pPr>
              <w:jc w:val="center"/>
              <w:rPr>
                <w:sz w:val="20"/>
                <w:szCs w:val="20"/>
              </w:rPr>
            </w:pPr>
            <w:r w:rsidRPr="00516C1B">
              <w:rPr>
                <w:sz w:val="20"/>
                <w:szCs w:val="20"/>
              </w:rPr>
              <w:t>gwarantują pomyślności</w:t>
            </w:r>
          </w:p>
        </w:tc>
        <w:tc>
          <w:tcPr>
            <w:tcW w:w="2266" w:type="dxa"/>
          </w:tcPr>
          <w:p w:rsidR="00410E01" w:rsidRPr="00516C1B" w:rsidRDefault="00410E01" w:rsidP="00410E01">
            <w:pPr>
              <w:jc w:val="center"/>
              <w:rPr>
                <w:sz w:val="20"/>
                <w:szCs w:val="20"/>
              </w:rPr>
            </w:pPr>
            <w:r w:rsidRPr="00516C1B">
              <w:rPr>
                <w:sz w:val="20"/>
                <w:szCs w:val="20"/>
              </w:rPr>
              <w:t>Powątpiewanie w sens pozytywnych</w:t>
            </w:r>
          </w:p>
          <w:p w:rsidR="0024248F" w:rsidRPr="00516C1B" w:rsidRDefault="00410E01" w:rsidP="00410E01">
            <w:pPr>
              <w:jc w:val="center"/>
              <w:rPr>
                <w:sz w:val="20"/>
                <w:szCs w:val="20"/>
              </w:rPr>
            </w:pPr>
            <w:proofErr w:type="spellStart"/>
            <w:r w:rsidRPr="00516C1B">
              <w:rPr>
                <w:sz w:val="20"/>
                <w:szCs w:val="20"/>
              </w:rPr>
              <w:t>z</w:t>
            </w:r>
            <w:r w:rsidRPr="00516C1B">
              <w:rPr>
                <w:sz w:val="20"/>
                <w:szCs w:val="20"/>
              </w:rPr>
              <w:t>achowań</w:t>
            </w:r>
            <w:proofErr w:type="spellEnd"/>
          </w:p>
        </w:tc>
        <w:tc>
          <w:tcPr>
            <w:tcW w:w="2266" w:type="dxa"/>
          </w:tcPr>
          <w:p w:rsidR="0024248F" w:rsidRPr="00516C1B" w:rsidRDefault="00410E01" w:rsidP="0024248F">
            <w:pPr>
              <w:jc w:val="center"/>
              <w:rPr>
                <w:sz w:val="20"/>
                <w:szCs w:val="20"/>
              </w:rPr>
            </w:pPr>
            <w:r w:rsidRPr="00516C1B">
              <w:rPr>
                <w:sz w:val="20"/>
                <w:szCs w:val="20"/>
              </w:rPr>
              <w:t>Pytania retoryczne</w:t>
            </w:r>
          </w:p>
        </w:tc>
      </w:tr>
      <w:tr w:rsidR="0024248F" w:rsidRPr="00516C1B" w:rsidTr="0024248F">
        <w:tc>
          <w:tcPr>
            <w:tcW w:w="2265" w:type="dxa"/>
          </w:tcPr>
          <w:p w:rsidR="0024248F" w:rsidRPr="00516C1B" w:rsidRDefault="0024248F" w:rsidP="0024248F">
            <w:pPr>
              <w:rPr>
                <w:sz w:val="20"/>
                <w:szCs w:val="20"/>
              </w:rPr>
            </w:pPr>
            <w:r w:rsidRPr="00516C1B">
              <w:rPr>
                <w:sz w:val="20"/>
                <w:szCs w:val="20"/>
              </w:rPr>
              <w:t>„Po chwili wiosna przyjdzie, Ten</w:t>
            </w:r>
          </w:p>
          <w:p w:rsidR="0024248F" w:rsidRPr="00516C1B" w:rsidRDefault="0024248F" w:rsidP="0024248F">
            <w:pPr>
              <w:rPr>
                <w:sz w:val="20"/>
                <w:szCs w:val="20"/>
              </w:rPr>
            </w:pPr>
            <w:r w:rsidRPr="00516C1B">
              <w:rPr>
                <w:sz w:val="20"/>
                <w:szCs w:val="20"/>
              </w:rPr>
              <w:t>śnieg z nienagła zejdzie, A ziemia</w:t>
            </w:r>
          </w:p>
          <w:p w:rsidR="0024248F" w:rsidRPr="00516C1B" w:rsidRDefault="0024248F" w:rsidP="0024248F">
            <w:pPr>
              <w:rPr>
                <w:sz w:val="20"/>
                <w:szCs w:val="20"/>
              </w:rPr>
            </w:pPr>
            <w:r w:rsidRPr="00516C1B">
              <w:rPr>
                <w:sz w:val="20"/>
                <w:szCs w:val="20"/>
              </w:rPr>
              <w:t>skoro słońce jej zagrzeje,</w:t>
            </w:r>
          </w:p>
          <w:p w:rsidR="0024248F" w:rsidRPr="00516C1B" w:rsidRDefault="0024248F" w:rsidP="0024248F">
            <w:pPr>
              <w:rPr>
                <w:sz w:val="20"/>
                <w:szCs w:val="20"/>
              </w:rPr>
            </w:pPr>
            <w:r w:rsidRPr="00516C1B">
              <w:rPr>
                <w:sz w:val="20"/>
                <w:szCs w:val="20"/>
              </w:rPr>
              <w:t>W rozliczne barwy się znowu</w:t>
            </w:r>
          </w:p>
          <w:p w:rsidR="0024248F" w:rsidRPr="00516C1B" w:rsidRDefault="0024248F" w:rsidP="0024248F">
            <w:pPr>
              <w:rPr>
                <w:sz w:val="20"/>
                <w:szCs w:val="20"/>
              </w:rPr>
            </w:pPr>
            <w:r w:rsidRPr="00516C1B">
              <w:rPr>
                <w:sz w:val="20"/>
                <w:szCs w:val="20"/>
              </w:rPr>
              <w:t>odzieje.”</w:t>
            </w:r>
          </w:p>
        </w:tc>
        <w:tc>
          <w:tcPr>
            <w:tcW w:w="2265" w:type="dxa"/>
          </w:tcPr>
          <w:p w:rsidR="00410E01" w:rsidRPr="00516C1B" w:rsidRDefault="00410E01" w:rsidP="00410E01">
            <w:pPr>
              <w:jc w:val="center"/>
              <w:rPr>
                <w:sz w:val="20"/>
                <w:szCs w:val="20"/>
              </w:rPr>
            </w:pPr>
            <w:r w:rsidRPr="00516C1B">
              <w:rPr>
                <w:sz w:val="20"/>
                <w:szCs w:val="20"/>
              </w:rPr>
              <w:t>• Światem rządzi przypadek,</w:t>
            </w:r>
          </w:p>
          <w:p w:rsidR="00410E01" w:rsidRPr="00516C1B" w:rsidRDefault="00410E01" w:rsidP="00410E01">
            <w:pPr>
              <w:jc w:val="center"/>
              <w:rPr>
                <w:sz w:val="20"/>
                <w:szCs w:val="20"/>
              </w:rPr>
            </w:pPr>
            <w:r w:rsidRPr="00516C1B">
              <w:rPr>
                <w:sz w:val="20"/>
                <w:szCs w:val="20"/>
              </w:rPr>
              <w:t>zmienny los, fatum, ciemna</w:t>
            </w:r>
          </w:p>
          <w:p w:rsidR="00410E01" w:rsidRPr="00516C1B" w:rsidRDefault="00410E01" w:rsidP="00410E01">
            <w:pPr>
              <w:jc w:val="center"/>
              <w:rPr>
                <w:sz w:val="20"/>
                <w:szCs w:val="20"/>
              </w:rPr>
            </w:pPr>
            <w:r w:rsidRPr="00516C1B">
              <w:rPr>
                <w:sz w:val="20"/>
                <w:szCs w:val="20"/>
              </w:rPr>
              <w:t>siła, brak jest opatrzności</w:t>
            </w:r>
          </w:p>
          <w:p w:rsidR="00410E01" w:rsidRPr="00516C1B" w:rsidRDefault="00410E01" w:rsidP="00410E01">
            <w:pPr>
              <w:jc w:val="center"/>
              <w:rPr>
                <w:sz w:val="20"/>
                <w:szCs w:val="20"/>
              </w:rPr>
            </w:pPr>
            <w:r w:rsidRPr="00516C1B">
              <w:rPr>
                <w:sz w:val="20"/>
                <w:szCs w:val="20"/>
              </w:rPr>
              <w:t>boskiej</w:t>
            </w:r>
          </w:p>
          <w:p w:rsidR="00410E01" w:rsidRPr="00516C1B" w:rsidRDefault="00410E01" w:rsidP="00410E01">
            <w:pPr>
              <w:jc w:val="center"/>
              <w:rPr>
                <w:sz w:val="20"/>
                <w:szCs w:val="20"/>
              </w:rPr>
            </w:pPr>
            <w:r w:rsidRPr="00516C1B">
              <w:rPr>
                <w:sz w:val="20"/>
                <w:szCs w:val="20"/>
              </w:rPr>
              <w:t>• Nie ma w świecie logiki</w:t>
            </w:r>
          </w:p>
          <w:p w:rsidR="0024248F" w:rsidRPr="00516C1B" w:rsidRDefault="00410E01" w:rsidP="00410E01">
            <w:pPr>
              <w:jc w:val="center"/>
              <w:rPr>
                <w:sz w:val="20"/>
                <w:szCs w:val="20"/>
              </w:rPr>
            </w:pPr>
            <w:r w:rsidRPr="00516C1B">
              <w:rPr>
                <w:sz w:val="20"/>
                <w:szCs w:val="20"/>
              </w:rPr>
              <w:t>i sprawiedliwości</w:t>
            </w:r>
          </w:p>
        </w:tc>
        <w:tc>
          <w:tcPr>
            <w:tcW w:w="2266" w:type="dxa"/>
          </w:tcPr>
          <w:p w:rsidR="00410E01" w:rsidRPr="00516C1B" w:rsidRDefault="00410E01" w:rsidP="00410E01">
            <w:pPr>
              <w:jc w:val="center"/>
              <w:rPr>
                <w:sz w:val="20"/>
                <w:szCs w:val="20"/>
              </w:rPr>
            </w:pPr>
            <w:r w:rsidRPr="00516C1B">
              <w:rPr>
                <w:sz w:val="20"/>
                <w:szCs w:val="20"/>
              </w:rPr>
              <w:t>• Zaduma nad losem</w:t>
            </w:r>
          </w:p>
          <w:p w:rsidR="00410E01" w:rsidRPr="00516C1B" w:rsidRDefault="00410E01" w:rsidP="00410E01">
            <w:pPr>
              <w:jc w:val="center"/>
              <w:rPr>
                <w:sz w:val="20"/>
                <w:szCs w:val="20"/>
              </w:rPr>
            </w:pPr>
            <w:r w:rsidRPr="00516C1B">
              <w:rPr>
                <w:sz w:val="20"/>
                <w:szCs w:val="20"/>
              </w:rPr>
              <w:t>• Oburzenie dysharmonią</w:t>
            </w:r>
          </w:p>
          <w:p w:rsidR="0024248F" w:rsidRPr="00516C1B" w:rsidRDefault="00410E01" w:rsidP="00410E01">
            <w:pPr>
              <w:jc w:val="center"/>
              <w:rPr>
                <w:sz w:val="20"/>
                <w:szCs w:val="20"/>
              </w:rPr>
            </w:pPr>
            <w:r w:rsidRPr="00516C1B">
              <w:rPr>
                <w:sz w:val="20"/>
                <w:szCs w:val="20"/>
              </w:rPr>
              <w:t>świata</w:t>
            </w:r>
          </w:p>
        </w:tc>
        <w:tc>
          <w:tcPr>
            <w:tcW w:w="2266" w:type="dxa"/>
          </w:tcPr>
          <w:p w:rsidR="00410E01" w:rsidRPr="00516C1B" w:rsidRDefault="00410E01" w:rsidP="00410E01">
            <w:pPr>
              <w:jc w:val="center"/>
              <w:rPr>
                <w:sz w:val="20"/>
                <w:szCs w:val="20"/>
              </w:rPr>
            </w:pPr>
            <w:r w:rsidRPr="00516C1B">
              <w:rPr>
                <w:sz w:val="20"/>
                <w:szCs w:val="20"/>
              </w:rPr>
              <w:t>• Hiperbola</w:t>
            </w:r>
          </w:p>
          <w:p w:rsidR="0024248F" w:rsidRPr="00516C1B" w:rsidRDefault="00410E01" w:rsidP="00410E01">
            <w:pPr>
              <w:jc w:val="center"/>
              <w:rPr>
                <w:sz w:val="20"/>
                <w:szCs w:val="20"/>
              </w:rPr>
            </w:pPr>
            <w:r w:rsidRPr="00516C1B">
              <w:rPr>
                <w:sz w:val="20"/>
                <w:szCs w:val="20"/>
              </w:rPr>
              <w:t>• Paralelizm składniowy</w:t>
            </w:r>
          </w:p>
        </w:tc>
      </w:tr>
      <w:tr w:rsidR="0024248F" w:rsidRPr="00516C1B" w:rsidTr="0024248F">
        <w:tc>
          <w:tcPr>
            <w:tcW w:w="2265" w:type="dxa"/>
          </w:tcPr>
          <w:p w:rsidR="0024248F" w:rsidRPr="00516C1B" w:rsidRDefault="0024248F" w:rsidP="0024248F">
            <w:pPr>
              <w:rPr>
                <w:sz w:val="20"/>
                <w:szCs w:val="20"/>
              </w:rPr>
            </w:pPr>
            <w:r w:rsidRPr="00516C1B">
              <w:rPr>
                <w:sz w:val="20"/>
                <w:szCs w:val="20"/>
              </w:rPr>
              <w:t xml:space="preserve">„Niezwykłym i nie </w:t>
            </w:r>
            <w:proofErr w:type="spellStart"/>
            <w:r w:rsidRPr="00516C1B">
              <w:rPr>
                <w:sz w:val="20"/>
                <w:szCs w:val="20"/>
              </w:rPr>
              <w:t>leda</w:t>
            </w:r>
            <w:proofErr w:type="spellEnd"/>
            <w:r w:rsidRPr="00516C1B">
              <w:rPr>
                <w:sz w:val="20"/>
                <w:szCs w:val="20"/>
              </w:rPr>
              <w:t xml:space="preserve"> piórem</w:t>
            </w:r>
          </w:p>
          <w:p w:rsidR="0024248F" w:rsidRPr="00516C1B" w:rsidRDefault="0024248F" w:rsidP="0024248F">
            <w:pPr>
              <w:rPr>
                <w:sz w:val="20"/>
                <w:szCs w:val="20"/>
              </w:rPr>
            </w:pPr>
            <w:r w:rsidRPr="00516C1B">
              <w:rPr>
                <w:sz w:val="20"/>
                <w:szCs w:val="20"/>
              </w:rPr>
              <w:t>opatrzony. Polecę precz, poeta,</w:t>
            </w:r>
          </w:p>
          <w:p w:rsidR="0024248F" w:rsidRPr="00516C1B" w:rsidRDefault="0024248F" w:rsidP="0024248F">
            <w:pPr>
              <w:rPr>
                <w:sz w:val="20"/>
                <w:szCs w:val="20"/>
              </w:rPr>
            </w:pPr>
            <w:r w:rsidRPr="00516C1B">
              <w:rPr>
                <w:sz w:val="20"/>
                <w:szCs w:val="20"/>
              </w:rPr>
              <w:t xml:space="preserve">ze </w:t>
            </w:r>
            <w:proofErr w:type="spellStart"/>
            <w:r w:rsidRPr="00516C1B">
              <w:rPr>
                <w:sz w:val="20"/>
                <w:szCs w:val="20"/>
              </w:rPr>
              <w:t>dwojej</w:t>
            </w:r>
            <w:proofErr w:type="spellEnd"/>
            <w:r w:rsidRPr="00516C1B">
              <w:rPr>
                <w:sz w:val="20"/>
                <w:szCs w:val="20"/>
              </w:rPr>
              <w:t xml:space="preserve"> złożony Natury...”</w:t>
            </w:r>
          </w:p>
        </w:tc>
        <w:tc>
          <w:tcPr>
            <w:tcW w:w="2265" w:type="dxa"/>
          </w:tcPr>
          <w:p w:rsidR="00410E01" w:rsidRPr="00516C1B" w:rsidRDefault="00410E01" w:rsidP="00410E01">
            <w:pPr>
              <w:jc w:val="center"/>
              <w:rPr>
                <w:sz w:val="20"/>
                <w:szCs w:val="20"/>
              </w:rPr>
            </w:pPr>
            <w:r w:rsidRPr="00516C1B">
              <w:rPr>
                <w:sz w:val="20"/>
                <w:szCs w:val="20"/>
              </w:rPr>
              <w:t>• Człowiek jest istotą niedoskonałą,</w:t>
            </w:r>
          </w:p>
          <w:p w:rsidR="00410E01" w:rsidRPr="00516C1B" w:rsidRDefault="00410E01" w:rsidP="00410E01">
            <w:pPr>
              <w:jc w:val="center"/>
              <w:rPr>
                <w:sz w:val="20"/>
                <w:szCs w:val="20"/>
              </w:rPr>
            </w:pPr>
            <w:r w:rsidRPr="00516C1B">
              <w:rPr>
                <w:sz w:val="20"/>
                <w:szCs w:val="20"/>
              </w:rPr>
              <w:t>ma ograniczone</w:t>
            </w:r>
          </w:p>
          <w:p w:rsidR="00410E01" w:rsidRPr="00516C1B" w:rsidRDefault="00410E01" w:rsidP="00410E01">
            <w:pPr>
              <w:jc w:val="center"/>
              <w:rPr>
                <w:sz w:val="20"/>
                <w:szCs w:val="20"/>
              </w:rPr>
            </w:pPr>
            <w:r w:rsidRPr="00516C1B">
              <w:rPr>
                <w:sz w:val="20"/>
                <w:szCs w:val="20"/>
              </w:rPr>
              <w:t>możliwości poznawcze i nie</w:t>
            </w:r>
          </w:p>
          <w:p w:rsidR="00410E01" w:rsidRPr="00516C1B" w:rsidRDefault="00410E01" w:rsidP="00410E01">
            <w:pPr>
              <w:jc w:val="center"/>
              <w:rPr>
                <w:sz w:val="20"/>
                <w:szCs w:val="20"/>
              </w:rPr>
            </w:pPr>
            <w:r w:rsidRPr="00516C1B">
              <w:rPr>
                <w:sz w:val="20"/>
                <w:szCs w:val="20"/>
              </w:rPr>
              <w:t>jest w stanie przeniknąć</w:t>
            </w:r>
          </w:p>
          <w:p w:rsidR="00410E01" w:rsidRPr="00516C1B" w:rsidRDefault="00410E01" w:rsidP="00410E01">
            <w:pPr>
              <w:jc w:val="center"/>
              <w:rPr>
                <w:sz w:val="20"/>
                <w:szCs w:val="20"/>
              </w:rPr>
            </w:pPr>
            <w:r w:rsidRPr="00516C1B">
              <w:rPr>
                <w:sz w:val="20"/>
                <w:szCs w:val="20"/>
              </w:rPr>
              <w:t>boskich tajemnic, zrozumieć</w:t>
            </w:r>
          </w:p>
          <w:p w:rsidR="00410E01" w:rsidRPr="00516C1B" w:rsidRDefault="00410E01" w:rsidP="00410E01">
            <w:pPr>
              <w:jc w:val="center"/>
              <w:rPr>
                <w:sz w:val="20"/>
                <w:szCs w:val="20"/>
              </w:rPr>
            </w:pPr>
            <w:r w:rsidRPr="00516C1B">
              <w:rPr>
                <w:sz w:val="20"/>
                <w:szCs w:val="20"/>
              </w:rPr>
              <w:t>sensu świata</w:t>
            </w:r>
          </w:p>
          <w:p w:rsidR="00410E01" w:rsidRPr="00516C1B" w:rsidRDefault="00410E01" w:rsidP="00410E01">
            <w:pPr>
              <w:jc w:val="center"/>
              <w:rPr>
                <w:sz w:val="20"/>
                <w:szCs w:val="20"/>
              </w:rPr>
            </w:pPr>
            <w:r w:rsidRPr="00516C1B">
              <w:rPr>
                <w:sz w:val="20"/>
                <w:szCs w:val="20"/>
              </w:rPr>
              <w:t>• Pozory rzeczy bierz</w:t>
            </w:r>
            <w:r w:rsidRPr="00516C1B">
              <w:rPr>
                <w:sz w:val="20"/>
                <w:szCs w:val="20"/>
              </w:rPr>
              <w:t xml:space="preserve">e </w:t>
            </w:r>
            <w:r w:rsidRPr="00516C1B">
              <w:rPr>
                <w:sz w:val="20"/>
                <w:szCs w:val="20"/>
              </w:rPr>
              <w:t>za ich</w:t>
            </w:r>
          </w:p>
          <w:p w:rsidR="00410E01" w:rsidRPr="00516C1B" w:rsidRDefault="00410E01" w:rsidP="00410E01">
            <w:pPr>
              <w:jc w:val="center"/>
              <w:rPr>
                <w:sz w:val="20"/>
                <w:szCs w:val="20"/>
              </w:rPr>
            </w:pPr>
            <w:r w:rsidRPr="00516C1B">
              <w:rPr>
                <w:sz w:val="20"/>
                <w:szCs w:val="20"/>
              </w:rPr>
              <w:t>istotę; jego poczucie wyjątkowości</w:t>
            </w:r>
          </w:p>
          <w:p w:rsidR="00410E01" w:rsidRPr="00516C1B" w:rsidRDefault="00410E01" w:rsidP="00410E01">
            <w:pPr>
              <w:jc w:val="center"/>
              <w:rPr>
                <w:sz w:val="20"/>
                <w:szCs w:val="20"/>
              </w:rPr>
            </w:pPr>
            <w:r w:rsidRPr="00516C1B">
              <w:rPr>
                <w:sz w:val="20"/>
                <w:szCs w:val="20"/>
              </w:rPr>
              <w:t>i wyższości jest</w:t>
            </w:r>
          </w:p>
          <w:p w:rsidR="0024248F" w:rsidRPr="00516C1B" w:rsidRDefault="00410E01" w:rsidP="00410E01">
            <w:pPr>
              <w:jc w:val="center"/>
              <w:rPr>
                <w:sz w:val="20"/>
                <w:szCs w:val="20"/>
              </w:rPr>
            </w:pPr>
            <w:r w:rsidRPr="00516C1B">
              <w:rPr>
                <w:sz w:val="20"/>
                <w:szCs w:val="20"/>
              </w:rPr>
              <w:t>zupełnie nieuzasadnione</w:t>
            </w:r>
          </w:p>
        </w:tc>
        <w:tc>
          <w:tcPr>
            <w:tcW w:w="2266" w:type="dxa"/>
          </w:tcPr>
          <w:p w:rsidR="00410E01" w:rsidRPr="00516C1B" w:rsidRDefault="00410E01" w:rsidP="00410E01">
            <w:pPr>
              <w:jc w:val="center"/>
              <w:rPr>
                <w:sz w:val="20"/>
                <w:szCs w:val="20"/>
              </w:rPr>
            </w:pPr>
            <w:r w:rsidRPr="00516C1B">
              <w:rPr>
                <w:sz w:val="20"/>
                <w:szCs w:val="20"/>
              </w:rPr>
              <w:t>• Ironiczna ocena aspiracji</w:t>
            </w:r>
          </w:p>
          <w:p w:rsidR="00410E01" w:rsidRPr="00516C1B" w:rsidRDefault="00410E01" w:rsidP="00410E01">
            <w:pPr>
              <w:jc w:val="center"/>
              <w:rPr>
                <w:sz w:val="20"/>
                <w:szCs w:val="20"/>
              </w:rPr>
            </w:pPr>
            <w:r w:rsidRPr="00516C1B">
              <w:rPr>
                <w:sz w:val="20"/>
                <w:szCs w:val="20"/>
              </w:rPr>
              <w:t>ludzkich</w:t>
            </w:r>
          </w:p>
          <w:p w:rsidR="0024248F" w:rsidRPr="00516C1B" w:rsidRDefault="00410E01" w:rsidP="00410E01">
            <w:pPr>
              <w:jc w:val="center"/>
              <w:rPr>
                <w:sz w:val="20"/>
                <w:szCs w:val="20"/>
              </w:rPr>
            </w:pPr>
            <w:r w:rsidRPr="00516C1B">
              <w:rPr>
                <w:sz w:val="20"/>
                <w:szCs w:val="20"/>
              </w:rPr>
              <w:t>• Niepewność świata</w:t>
            </w:r>
          </w:p>
        </w:tc>
        <w:tc>
          <w:tcPr>
            <w:tcW w:w="2266" w:type="dxa"/>
          </w:tcPr>
          <w:p w:rsidR="00410E01" w:rsidRPr="00516C1B" w:rsidRDefault="00410E01" w:rsidP="00410E01">
            <w:pPr>
              <w:jc w:val="center"/>
              <w:rPr>
                <w:sz w:val="20"/>
                <w:szCs w:val="20"/>
              </w:rPr>
            </w:pPr>
            <w:r w:rsidRPr="00516C1B">
              <w:rPr>
                <w:sz w:val="20"/>
                <w:szCs w:val="20"/>
              </w:rPr>
              <w:t>• Ironia</w:t>
            </w:r>
          </w:p>
          <w:p w:rsidR="00410E01" w:rsidRPr="00516C1B" w:rsidRDefault="00410E01" w:rsidP="00410E01">
            <w:pPr>
              <w:jc w:val="center"/>
              <w:rPr>
                <w:sz w:val="20"/>
                <w:szCs w:val="20"/>
              </w:rPr>
            </w:pPr>
            <w:r w:rsidRPr="00516C1B">
              <w:rPr>
                <w:sz w:val="20"/>
                <w:szCs w:val="20"/>
              </w:rPr>
              <w:t>• Przerzutnia</w:t>
            </w:r>
          </w:p>
          <w:p w:rsidR="0024248F" w:rsidRPr="00516C1B" w:rsidRDefault="00410E01" w:rsidP="00410E01">
            <w:pPr>
              <w:jc w:val="center"/>
              <w:rPr>
                <w:sz w:val="20"/>
                <w:szCs w:val="20"/>
              </w:rPr>
            </w:pPr>
            <w:r w:rsidRPr="00516C1B">
              <w:rPr>
                <w:sz w:val="20"/>
                <w:szCs w:val="20"/>
              </w:rPr>
              <w:t xml:space="preserve"> </w:t>
            </w:r>
            <w:r w:rsidRPr="00516C1B">
              <w:rPr>
                <w:sz w:val="20"/>
                <w:szCs w:val="20"/>
              </w:rPr>
              <w:t>• Wykrzyknienie</w:t>
            </w:r>
          </w:p>
        </w:tc>
      </w:tr>
      <w:tr w:rsidR="0024248F" w:rsidRPr="00516C1B" w:rsidTr="0024248F">
        <w:tc>
          <w:tcPr>
            <w:tcW w:w="2265" w:type="dxa"/>
          </w:tcPr>
          <w:p w:rsidR="0024248F" w:rsidRPr="00516C1B" w:rsidRDefault="0024248F" w:rsidP="0024248F">
            <w:pPr>
              <w:rPr>
                <w:sz w:val="20"/>
                <w:szCs w:val="20"/>
              </w:rPr>
            </w:pPr>
            <w:r w:rsidRPr="00516C1B">
              <w:rPr>
                <w:sz w:val="20"/>
                <w:szCs w:val="20"/>
              </w:rPr>
              <w:t>„Lecz na szczęście wszelakie,</w:t>
            </w:r>
          </w:p>
          <w:p w:rsidR="0024248F" w:rsidRPr="00516C1B" w:rsidRDefault="0024248F" w:rsidP="0024248F">
            <w:pPr>
              <w:rPr>
                <w:sz w:val="20"/>
                <w:szCs w:val="20"/>
              </w:rPr>
            </w:pPr>
            <w:r w:rsidRPr="00516C1B">
              <w:rPr>
                <w:sz w:val="20"/>
                <w:szCs w:val="20"/>
              </w:rPr>
              <w:t>serce ma być jednakie.”</w:t>
            </w:r>
          </w:p>
        </w:tc>
        <w:tc>
          <w:tcPr>
            <w:tcW w:w="2265" w:type="dxa"/>
          </w:tcPr>
          <w:p w:rsidR="00516C1B" w:rsidRPr="00516C1B" w:rsidRDefault="00516C1B" w:rsidP="00516C1B">
            <w:pPr>
              <w:jc w:val="center"/>
              <w:rPr>
                <w:sz w:val="20"/>
                <w:szCs w:val="20"/>
              </w:rPr>
            </w:pPr>
            <w:r w:rsidRPr="00516C1B">
              <w:rPr>
                <w:sz w:val="20"/>
                <w:szCs w:val="20"/>
              </w:rPr>
              <w:t>Poeta nie tylko stracił córkę, ale</w:t>
            </w:r>
          </w:p>
          <w:p w:rsidR="00516C1B" w:rsidRPr="00516C1B" w:rsidRDefault="00516C1B" w:rsidP="00516C1B">
            <w:pPr>
              <w:jc w:val="center"/>
              <w:rPr>
                <w:sz w:val="20"/>
                <w:szCs w:val="20"/>
              </w:rPr>
            </w:pPr>
            <w:r w:rsidRPr="00516C1B">
              <w:rPr>
                <w:sz w:val="20"/>
                <w:szCs w:val="20"/>
              </w:rPr>
              <w:t>też jest na skraju szaleństwa,</w:t>
            </w:r>
          </w:p>
          <w:p w:rsidR="0024248F" w:rsidRPr="00516C1B" w:rsidRDefault="00516C1B" w:rsidP="00516C1B">
            <w:pPr>
              <w:jc w:val="center"/>
              <w:rPr>
                <w:sz w:val="20"/>
                <w:szCs w:val="20"/>
              </w:rPr>
            </w:pPr>
            <w:r w:rsidRPr="00516C1B">
              <w:rPr>
                <w:sz w:val="20"/>
                <w:szCs w:val="20"/>
              </w:rPr>
              <w:t>bliski utraty rozumu</w:t>
            </w:r>
          </w:p>
        </w:tc>
        <w:tc>
          <w:tcPr>
            <w:tcW w:w="2266" w:type="dxa"/>
          </w:tcPr>
          <w:p w:rsidR="00516C1B" w:rsidRPr="00516C1B" w:rsidRDefault="00516C1B" w:rsidP="00516C1B">
            <w:pPr>
              <w:jc w:val="center"/>
              <w:rPr>
                <w:sz w:val="20"/>
                <w:szCs w:val="20"/>
              </w:rPr>
            </w:pPr>
            <w:r w:rsidRPr="00516C1B">
              <w:rPr>
                <w:sz w:val="20"/>
                <w:szCs w:val="20"/>
              </w:rPr>
              <w:t>• Rozpacz</w:t>
            </w:r>
          </w:p>
          <w:p w:rsidR="00516C1B" w:rsidRPr="00516C1B" w:rsidRDefault="00516C1B" w:rsidP="00516C1B">
            <w:pPr>
              <w:jc w:val="center"/>
              <w:rPr>
                <w:sz w:val="20"/>
                <w:szCs w:val="20"/>
              </w:rPr>
            </w:pPr>
            <w:r w:rsidRPr="00516C1B">
              <w:rPr>
                <w:sz w:val="20"/>
                <w:szCs w:val="20"/>
              </w:rPr>
              <w:t>• Krzyk buntu zamiast pokory</w:t>
            </w:r>
          </w:p>
          <w:p w:rsidR="0024248F" w:rsidRPr="00516C1B" w:rsidRDefault="00516C1B" w:rsidP="00516C1B">
            <w:pPr>
              <w:jc w:val="center"/>
              <w:rPr>
                <w:sz w:val="20"/>
                <w:szCs w:val="20"/>
              </w:rPr>
            </w:pPr>
            <w:r w:rsidRPr="00516C1B">
              <w:rPr>
                <w:sz w:val="20"/>
                <w:szCs w:val="20"/>
              </w:rPr>
              <w:t>wobec losu</w:t>
            </w:r>
          </w:p>
        </w:tc>
        <w:tc>
          <w:tcPr>
            <w:tcW w:w="2266" w:type="dxa"/>
          </w:tcPr>
          <w:p w:rsidR="0024248F" w:rsidRPr="00516C1B" w:rsidRDefault="00516C1B" w:rsidP="0024248F">
            <w:pPr>
              <w:jc w:val="center"/>
              <w:rPr>
                <w:sz w:val="20"/>
                <w:szCs w:val="20"/>
              </w:rPr>
            </w:pPr>
            <w:r w:rsidRPr="00516C1B">
              <w:rPr>
                <w:sz w:val="20"/>
                <w:szCs w:val="20"/>
              </w:rPr>
              <w:t>Apostrofa</w:t>
            </w:r>
          </w:p>
        </w:tc>
      </w:tr>
      <w:tr w:rsidR="0024248F" w:rsidRPr="00516C1B" w:rsidTr="00F32C41">
        <w:tc>
          <w:tcPr>
            <w:tcW w:w="9062" w:type="dxa"/>
            <w:gridSpan w:val="4"/>
          </w:tcPr>
          <w:p w:rsidR="00516C1B" w:rsidRPr="00516C1B" w:rsidRDefault="00516C1B" w:rsidP="00516C1B">
            <w:pPr>
              <w:rPr>
                <w:sz w:val="20"/>
                <w:szCs w:val="20"/>
              </w:rPr>
            </w:pPr>
            <w:r w:rsidRPr="00516C1B">
              <w:rPr>
                <w:sz w:val="20"/>
                <w:szCs w:val="20"/>
              </w:rPr>
              <w:t>Stanowisko wobec postawy stoickiej: zak</w:t>
            </w:r>
            <w:r w:rsidRPr="00516C1B">
              <w:rPr>
                <w:sz w:val="20"/>
                <w:szCs w:val="20"/>
              </w:rPr>
              <w:t>westionowanie postawy stoickiej, p</w:t>
            </w:r>
            <w:r w:rsidRPr="00516C1B">
              <w:rPr>
                <w:sz w:val="20"/>
                <w:szCs w:val="20"/>
              </w:rPr>
              <w:t>olem</w:t>
            </w:r>
            <w:r w:rsidRPr="00516C1B">
              <w:rPr>
                <w:sz w:val="20"/>
                <w:szCs w:val="20"/>
              </w:rPr>
              <w:t>ika z najwyższą wartością cnoty, r</w:t>
            </w:r>
            <w:r w:rsidRPr="00516C1B">
              <w:rPr>
                <w:sz w:val="20"/>
                <w:szCs w:val="20"/>
              </w:rPr>
              <w:t>ozrachunek z wcześniejszymi poglądami</w:t>
            </w:r>
            <w:r w:rsidRPr="00516C1B">
              <w:rPr>
                <w:sz w:val="20"/>
                <w:szCs w:val="20"/>
              </w:rPr>
              <w:t>.</w:t>
            </w:r>
          </w:p>
          <w:p w:rsidR="00516C1B" w:rsidRPr="00516C1B" w:rsidRDefault="00516C1B" w:rsidP="00516C1B">
            <w:pPr>
              <w:rPr>
                <w:sz w:val="20"/>
                <w:szCs w:val="20"/>
              </w:rPr>
            </w:pPr>
            <w:r w:rsidRPr="00516C1B">
              <w:rPr>
                <w:sz w:val="20"/>
                <w:szCs w:val="20"/>
              </w:rPr>
              <w:t>Przejaw kryzysu filozoficznego – dotyczy rozumu jako narzędzia poznania świata</w:t>
            </w:r>
          </w:p>
          <w:p w:rsidR="00516C1B" w:rsidRPr="00516C1B" w:rsidRDefault="00516C1B" w:rsidP="00516C1B">
            <w:pPr>
              <w:rPr>
                <w:sz w:val="20"/>
                <w:szCs w:val="20"/>
              </w:rPr>
            </w:pPr>
            <w:r w:rsidRPr="00516C1B">
              <w:rPr>
                <w:sz w:val="20"/>
                <w:szCs w:val="20"/>
              </w:rPr>
              <w:t>Przejaw kryzysu religijnego – dotyczy pobożności</w:t>
            </w:r>
          </w:p>
          <w:p w:rsidR="0024248F" w:rsidRPr="00516C1B" w:rsidRDefault="00516C1B" w:rsidP="00516C1B">
            <w:pPr>
              <w:rPr>
                <w:sz w:val="20"/>
                <w:szCs w:val="20"/>
              </w:rPr>
            </w:pPr>
            <w:r w:rsidRPr="00516C1B">
              <w:rPr>
                <w:sz w:val="20"/>
                <w:szCs w:val="20"/>
              </w:rPr>
              <w:t>Przejaw kryzysu etycznego – dotyczy czynienia dobra</w:t>
            </w:r>
          </w:p>
        </w:tc>
      </w:tr>
      <w:bookmarkEnd w:id="0"/>
    </w:tbl>
    <w:p w:rsidR="007056C9" w:rsidRPr="00516C1B" w:rsidRDefault="007056C9" w:rsidP="0024248F">
      <w:pPr>
        <w:rPr>
          <w:sz w:val="20"/>
          <w:szCs w:val="20"/>
        </w:rPr>
      </w:pPr>
    </w:p>
    <w:sectPr w:rsidR="007056C9" w:rsidRPr="00516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48F"/>
    <w:rsid w:val="0024248F"/>
    <w:rsid w:val="00410E01"/>
    <w:rsid w:val="00516C1B"/>
    <w:rsid w:val="0070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2B3F9-6205-40CF-9739-57817056B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42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Jabłoń</dc:creator>
  <cp:keywords/>
  <dc:description/>
  <cp:lastModifiedBy>Zespół Jabłoń</cp:lastModifiedBy>
  <cp:revision>2</cp:revision>
  <dcterms:created xsi:type="dcterms:W3CDTF">2020-04-15T15:25:00Z</dcterms:created>
  <dcterms:modified xsi:type="dcterms:W3CDTF">2020-04-15T15:25:00Z</dcterms:modified>
</cp:coreProperties>
</file>