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12" w:rsidRDefault="0097112D" w:rsidP="008F5712">
      <w:r>
        <w:t>Imię i nazwisko ….</w:t>
      </w:r>
      <w:bookmarkStart w:id="0" w:name="_GoBack"/>
      <w:bookmarkEnd w:id="0"/>
    </w:p>
    <w:p w:rsidR="008F5712" w:rsidRDefault="008F5712" w:rsidP="008F5712">
      <w:pPr>
        <w:pStyle w:val="Akapitzlist"/>
        <w:shd w:val="clear" w:color="auto" w:fill="FFFFFF" w:themeFill="background1"/>
        <w:ind w:left="1080"/>
        <w:rPr>
          <w:rFonts w:cstheme="minorHAnsi"/>
          <w:color w:val="000000" w:themeColor="text1"/>
          <w:sz w:val="20"/>
          <w:szCs w:val="20"/>
        </w:rPr>
      </w:pPr>
    </w:p>
    <w:p w:rsidR="008F5712" w:rsidRPr="008F5712" w:rsidRDefault="008F5712" w:rsidP="008F5712">
      <w:pPr>
        <w:pStyle w:val="Akapitzlist"/>
        <w:shd w:val="clear" w:color="auto" w:fill="FFFFFF" w:themeFill="background1"/>
        <w:ind w:left="1080"/>
        <w:rPr>
          <w:rFonts w:cstheme="minorHAnsi"/>
          <w:color w:val="000000" w:themeColor="text1"/>
          <w:sz w:val="20"/>
          <w:szCs w:val="20"/>
          <w:shd w:val="clear" w:color="auto" w:fill="E7FCC9"/>
        </w:rPr>
      </w:pPr>
      <w:r>
        <w:rPr>
          <w:rFonts w:cstheme="minorHAnsi"/>
          <w:color w:val="000000" w:themeColor="text1"/>
          <w:sz w:val="20"/>
          <w:szCs w:val="20"/>
        </w:rPr>
        <w:t>1.</w:t>
      </w:r>
      <w:r w:rsidRPr="008F5712">
        <w:rPr>
          <w:rFonts w:cstheme="minorHAnsi"/>
          <w:color w:val="000000" w:themeColor="text1"/>
          <w:sz w:val="20"/>
          <w:szCs w:val="20"/>
        </w:rPr>
        <w:t xml:space="preserve"> </w:t>
      </w:r>
      <w:r w:rsidRPr="008F5712">
        <w:rPr>
          <w:rFonts w:cstheme="minorHAnsi"/>
          <w:bCs/>
          <w:color w:val="000000" w:themeColor="text1"/>
          <w:sz w:val="20"/>
          <w:szCs w:val="20"/>
        </w:rPr>
        <w:t>Zakładanie własnej firmy  rozpoczynamy od</w:t>
      </w:r>
      <w:r w:rsidRPr="008F5712">
        <w:rPr>
          <w:rFonts w:cstheme="minorHAnsi"/>
          <w:color w:val="000000" w:themeColor="text1"/>
          <w:sz w:val="20"/>
          <w:szCs w:val="20"/>
        </w:rPr>
        <w:br/>
        <w:t>a. rejestracji w systemie REGON</w:t>
      </w:r>
      <w:r w:rsidRPr="008F5712">
        <w:rPr>
          <w:rFonts w:cstheme="minorHAnsi"/>
          <w:color w:val="000000" w:themeColor="text1"/>
          <w:sz w:val="20"/>
          <w:szCs w:val="20"/>
        </w:rPr>
        <w:br/>
        <w:t>b. wyrobienia pieczątki</w:t>
      </w:r>
      <w:r w:rsidRPr="008F5712">
        <w:rPr>
          <w:rFonts w:cstheme="minorHAnsi"/>
          <w:color w:val="000000" w:themeColor="text1"/>
          <w:sz w:val="20"/>
          <w:szCs w:val="20"/>
        </w:rPr>
        <w:br/>
      </w:r>
      <w:r w:rsidRPr="008F5712">
        <w:rPr>
          <w:rFonts w:cstheme="minorHAnsi"/>
          <w:bCs/>
          <w:color w:val="000000" w:themeColor="text1"/>
          <w:sz w:val="20"/>
          <w:szCs w:val="20"/>
        </w:rPr>
        <w:t>c</w:t>
      </w:r>
      <w:r w:rsidRPr="008F5712">
        <w:rPr>
          <w:rFonts w:cstheme="minorHAnsi"/>
          <w:b/>
          <w:bCs/>
          <w:color w:val="000000" w:themeColor="text1"/>
          <w:sz w:val="20"/>
          <w:szCs w:val="20"/>
        </w:rPr>
        <w:t xml:space="preserve">. </w:t>
      </w:r>
      <w:r w:rsidRPr="008F5712">
        <w:rPr>
          <w:rFonts w:cstheme="minorHAnsi"/>
          <w:bCs/>
          <w:color w:val="000000" w:themeColor="text1"/>
          <w:sz w:val="20"/>
          <w:szCs w:val="20"/>
        </w:rPr>
        <w:t>rejestracji działalności gospodarczej</w:t>
      </w:r>
      <w:r w:rsidRPr="008F5712">
        <w:rPr>
          <w:rFonts w:cstheme="minorHAnsi"/>
          <w:color w:val="000000" w:themeColor="text1"/>
          <w:sz w:val="20"/>
          <w:szCs w:val="20"/>
        </w:rPr>
        <w:br/>
        <w:t>d. rejestracji działalności w urzędzie skarbowym</w:t>
      </w:r>
    </w:p>
    <w:p w:rsidR="008F5712" w:rsidRDefault="008F5712" w:rsidP="008F5712">
      <w:pPr>
        <w:pStyle w:val="Akapitzlist"/>
        <w:ind w:left="1080"/>
      </w:pPr>
      <w:r>
        <w:t>2.Aby dokonać wpisu do Krajowego Rejestru Sądowego, należy udać się do</w:t>
      </w:r>
    </w:p>
    <w:p w:rsidR="008F5712" w:rsidRDefault="008F5712" w:rsidP="008F5712">
      <w:pPr>
        <w:pStyle w:val="Akapitzlist"/>
        <w:numPr>
          <w:ilvl w:val="0"/>
          <w:numId w:val="2"/>
        </w:numPr>
      </w:pPr>
      <w:r>
        <w:t>Sądu rejonowego</w:t>
      </w:r>
    </w:p>
    <w:p w:rsidR="008F5712" w:rsidRDefault="008F5712" w:rsidP="008F5712">
      <w:pPr>
        <w:pStyle w:val="Akapitzlist"/>
        <w:numPr>
          <w:ilvl w:val="0"/>
          <w:numId w:val="2"/>
        </w:numPr>
      </w:pPr>
      <w:r>
        <w:t>Urzędu statystycznego</w:t>
      </w:r>
    </w:p>
    <w:p w:rsidR="008F5712" w:rsidRDefault="008F5712" w:rsidP="008F5712">
      <w:pPr>
        <w:pStyle w:val="Akapitzlist"/>
        <w:numPr>
          <w:ilvl w:val="0"/>
          <w:numId w:val="2"/>
        </w:numPr>
      </w:pPr>
      <w:r>
        <w:t>Urzędu skarbowego</w:t>
      </w:r>
    </w:p>
    <w:p w:rsidR="008F5712" w:rsidRDefault="008F5712" w:rsidP="008F5712">
      <w:pPr>
        <w:pStyle w:val="Akapitzlist"/>
        <w:numPr>
          <w:ilvl w:val="0"/>
          <w:numId w:val="2"/>
        </w:numPr>
      </w:pPr>
      <w:r>
        <w:t>Zakładu Ubezpieczeń Społecznych</w:t>
      </w:r>
    </w:p>
    <w:p w:rsidR="008F5712" w:rsidRDefault="008F5712" w:rsidP="008F5712">
      <w:pPr>
        <w:pStyle w:val="Akapitzlist"/>
        <w:ind w:left="1080"/>
      </w:pPr>
      <w:r>
        <w:t>3.W celu uzyskania numeru REGON należy udać się do</w:t>
      </w:r>
    </w:p>
    <w:p w:rsidR="008F5712" w:rsidRDefault="008F5712" w:rsidP="008F5712">
      <w:pPr>
        <w:pStyle w:val="Akapitzlist"/>
        <w:numPr>
          <w:ilvl w:val="0"/>
          <w:numId w:val="3"/>
        </w:numPr>
      </w:pPr>
      <w:r>
        <w:t>Sądu rejonowego</w:t>
      </w:r>
    </w:p>
    <w:p w:rsidR="008F5712" w:rsidRDefault="008F5712" w:rsidP="008F5712">
      <w:pPr>
        <w:pStyle w:val="Akapitzlist"/>
        <w:numPr>
          <w:ilvl w:val="0"/>
          <w:numId w:val="3"/>
        </w:numPr>
      </w:pPr>
      <w:r>
        <w:t>Urzędu statystycznego</w:t>
      </w:r>
    </w:p>
    <w:p w:rsidR="008F5712" w:rsidRDefault="008F5712" w:rsidP="008F5712">
      <w:pPr>
        <w:pStyle w:val="Akapitzlist"/>
        <w:numPr>
          <w:ilvl w:val="0"/>
          <w:numId w:val="3"/>
        </w:numPr>
      </w:pPr>
      <w:r>
        <w:t>Urzędu skarbowego</w:t>
      </w:r>
    </w:p>
    <w:p w:rsidR="008F5712" w:rsidRDefault="008F5712" w:rsidP="008F5712">
      <w:pPr>
        <w:pStyle w:val="Akapitzlist"/>
        <w:numPr>
          <w:ilvl w:val="0"/>
          <w:numId w:val="3"/>
        </w:numPr>
      </w:pPr>
      <w:r>
        <w:t>Zakładu Ubezpieczeń Społecznych</w:t>
      </w:r>
    </w:p>
    <w:p w:rsidR="008F5712" w:rsidRDefault="008F5712" w:rsidP="008F5712">
      <w:pPr>
        <w:pStyle w:val="Akapitzlist"/>
        <w:ind w:left="1080"/>
      </w:pPr>
      <w:r>
        <w:t>4.Aby zarejestrować podmiot gospodarczy jako płatnika VAT, należy udać się do</w:t>
      </w:r>
    </w:p>
    <w:p w:rsidR="008F5712" w:rsidRDefault="008F5712" w:rsidP="008F5712">
      <w:pPr>
        <w:pStyle w:val="Akapitzlist"/>
        <w:numPr>
          <w:ilvl w:val="0"/>
          <w:numId w:val="4"/>
        </w:numPr>
      </w:pPr>
      <w:r>
        <w:t>Urzędu gminy</w:t>
      </w:r>
    </w:p>
    <w:p w:rsidR="008F5712" w:rsidRDefault="008F5712" w:rsidP="008F5712">
      <w:pPr>
        <w:pStyle w:val="Akapitzlist"/>
        <w:numPr>
          <w:ilvl w:val="0"/>
          <w:numId w:val="4"/>
        </w:numPr>
      </w:pPr>
      <w:r>
        <w:t>Urzędu statystycznego</w:t>
      </w:r>
    </w:p>
    <w:p w:rsidR="008F5712" w:rsidRDefault="008F5712" w:rsidP="008F5712">
      <w:pPr>
        <w:pStyle w:val="Akapitzlist"/>
        <w:numPr>
          <w:ilvl w:val="0"/>
          <w:numId w:val="4"/>
        </w:numPr>
      </w:pPr>
      <w:r>
        <w:t>Urzędu skarbowego</w:t>
      </w:r>
    </w:p>
    <w:p w:rsidR="008F5712" w:rsidRDefault="008F5712" w:rsidP="008F5712">
      <w:pPr>
        <w:pStyle w:val="Akapitzlist"/>
        <w:numPr>
          <w:ilvl w:val="0"/>
          <w:numId w:val="4"/>
        </w:numPr>
      </w:pPr>
      <w:r>
        <w:t>Zakładu Ubezpieczeń Społecznych</w:t>
      </w:r>
    </w:p>
    <w:p w:rsidR="008F5712" w:rsidRDefault="008F5712" w:rsidP="008F5712">
      <w:pPr>
        <w:pStyle w:val="Akapitzlist"/>
        <w:ind w:left="1080"/>
      </w:pPr>
      <w:r>
        <w:t>5.Aby zgłosić firmę jako płatnika ubezpieczeń społecznych, należy udać się do</w:t>
      </w:r>
    </w:p>
    <w:p w:rsidR="008F5712" w:rsidRDefault="008F5712" w:rsidP="008F5712">
      <w:pPr>
        <w:pStyle w:val="Akapitzlist"/>
        <w:numPr>
          <w:ilvl w:val="0"/>
          <w:numId w:val="6"/>
        </w:numPr>
      </w:pPr>
      <w:r>
        <w:t>Urzędu gminy</w:t>
      </w:r>
    </w:p>
    <w:p w:rsidR="008F5712" w:rsidRDefault="008F5712" w:rsidP="008F5712">
      <w:pPr>
        <w:pStyle w:val="Akapitzlist"/>
        <w:numPr>
          <w:ilvl w:val="0"/>
          <w:numId w:val="6"/>
        </w:numPr>
      </w:pPr>
      <w:r>
        <w:t>Urzędu statystycznego</w:t>
      </w:r>
    </w:p>
    <w:p w:rsidR="008F5712" w:rsidRDefault="008F5712" w:rsidP="008F5712">
      <w:pPr>
        <w:pStyle w:val="Akapitzlist"/>
        <w:numPr>
          <w:ilvl w:val="0"/>
          <w:numId w:val="6"/>
        </w:numPr>
      </w:pPr>
      <w:r>
        <w:t>Urzędu skarbowego</w:t>
      </w:r>
    </w:p>
    <w:p w:rsidR="008F5712" w:rsidRDefault="008F5712" w:rsidP="008F5712">
      <w:pPr>
        <w:pStyle w:val="Akapitzlist"/>
        <w:numPr>
          <w:ilvl w:val="0"/>
          <w:numId w:val="6"/>
        </w:numPr>
      </w:pPr>
      <w:r>
        <w:t>Zakładu Ubezpieczeń Społecznych</w:t>
      </w:r>
    </w:p>
    <w:p w:rsidR="008F5712" w:rsidRDefault="008F5712" w:rsidP="008F5712">
      <w:pPr>
        <w:pStyle w:val="Akapitzlist"/>
        <w:ind w:left="1080"/>
      </w:pPr>
      <w:r>
        <w:t>6.Dochody osób fizycznych  opodatkowane są:</w:t>
      </w:r>
    </w:p>
    <w:p w:rsidR="008F5712" w:rsidRDefault="008F5712" w:rsidP="008F5712">
      <w:pPr>
        <w:pStyle w:val="Akapitzlist"/>
        <w:numPr>
          <w:ilvl w:val="0"/>
          <w:numId w:val="7"/>
        </w:numPr>
      </w:pPr>
      <w:r>
        <w:t>akcyzą</w:t>
      </w:r>
    </w:p>
    <w:p w:rsidR="008F5712" w:rsidRDefault="008F5712" w:rsidP="008F5712">
      <w:pPr>
        <w:pStyle w:val="Akapitzlist"/>
        <w:numPr>
          <w:ilvl w:val="0"/>
          <w:numId w:val="7"/>
        </w:numPr>
      </w:pPr>
      <w:r>
        <w:t>podatkiem PIT</w:t>
      </w:r>
    </w:p>
    <w:p w:rsidR="008F5712" w:rsidRDefault="008F5712" w:rsidP="008F5712">
      <w:pPr>
        <w:pStyle w:val="Akapitzlist"/>
        <w:numPr>
          <w:ilvl w:val="0"/>
          <w:numId w:val="7"/>
        </w:numPr>
      </w:pPr>
      <w:r>
        <w:t>podatkiem VAT</w:t>
      </w:r>
    </w:p>
    <w:p w:rsidR="008F5712" w:rsidRDefault="008F5712" w:rsidP="008F5712">
      <w:pPr>
        <w:pStyle w:val="Akapitzlist"/>
        <w:numPr>
          <w:ilvl w:val="0"/>
          <w:numId w:val="7"/>
        </w:numPr>
      </w:pPr>
      <w:r>
        <w:t>podatkiem CIT</w:t>
      </w:r>
    </w:p>
    <w:p w:rsidR="008F5712" w:rsidRDefault="008F5712" w:rsidP="008F5712">
      <w:pPr>
        <w:pStyle w:val="Akapitzlist"/>
        <w:ind w:left="1080"/>
      </w:pPr>
      <w:r>
        <w:t>7.Krajowy urzędowy rejestr przedsiębiorstw gospodarki narodowej prowadzony prze Urząd Statystyczny to</w:t>
      </w:r>
    </w:p>
    <w:p w:rsidR="008F5712" w:rsidRDefault="008F5712" w:rsidP="008F5712">
      <w:pPr>
        <w:pStyle w:val="Akapitzlist"/>
        <w:numPr>
          <w:ilvl w:val="0"/>
          <w:numId w:val="8"/>
        </w:numPr>
      </w:pPr>
      <w:r>
        <w:t xml:space="preserve">Ewidencja Działalności Gospodarczej  </w:t>
      </w:r>
      <w:r>
        <w:tab/>
        <w:t>c. PESEL</w:t>
      </w:r>
    </w:p>
    <w:p w:rsidR="008F5712" w:rsidRDefault="008F5712" w:rsidP="008F5712">
      <w:pPr>
        <w:pStyle w:val="Akapitzlist"/>
        <w:numPr>
          <w:ilvl w:val="0"/>
          <w:numId w:val="8"/>
        </w:numPr>
      </w:pPr>
      <w:r>
        <w:t xml:space="preserve">REGON  </w:t>
      </w:r>
      <w:r>
        <w:tab/>
      </w:r>
      <w:r>
        <w:tab/>
      </w:r>
      <w:r>
        <w:tab/>
      </w:r>
      <w:r>
        <w:tab/>
      </w:r>
      <w:r>
        <w:tab/>
        <w:t>d. NIP</w:t>
      </w:r>
    </w:p>
    <w:p w:rsidR="008F5712" w:rsidRDefault="008F5712" w:rsidP="008F5712">
      <w:pPr>
        <w:pStyle w:val="Akapitzlist"/>
        <w:ind w:left="1080"/>
      </w:pPr>
      <w:r>
        <w:t>8.Do identyfikacji podmiotu opłacającego podatki służy numer</w:t>
      </w:r>
    </w:p>
    <w:p w:rsidR="008F5712" w:rsidRDefault="008F5712" w:rsidP="008F5712">
      <w:pPr>
        <w:pStyle w:val="Akapitzlist"/>
        <w:numPr>
          <w:ilvl w:val="0"/>
          <w:numId w:val="9"/>
        </w:numPr>
      </w:pPr>
      <w:r>
        <w:t xml:space="preserve">KRS </w:t>
      </w:r>
      <w:r>
        <w:tab/>
      </w:r>
      <w:r>
        <w:tab/>
      </w:r>
      <w:r>
        <w:tab/>
      </w:r>
      <w:r>
        <w:tab/>
      </w:r>
      <w:r>
        <w:tab/>
        <w:t>c. REGON</w:t>
      </w:r>
    </w:p>
    <w:p w:rsidR="008F5712" w:rsidRDefault="008F5712" w:rsidP="008F5712">
      <w:pPr>
        <w:pStyle w:val="Akapitzlist"/>
        <w:numPr>
          <w:ilvl w:val="0"/>
          <w:numId w:val="9"/>
        </w:numPr>
      </w:pPr>
      <w:r>
        <w:t xml:space="preserve">PESEL </w:t>
      </w:r>
      <w:r>
        <w:tab/>
      </w:r>
      <w:r>
        <w:tab/>
      </w:r>
      <w:r>
        <w:tab/>
      </w:r>
      <w:r>
        <w:tab/>
      </w:r>
      <w:r>
        <w:tab/>
        <w:t>d. NIP</w:t>
      </w:r>
    </w:p>
    <w:p w:rsidR="008F5712" w:rsidRDefault="00CB327C" w:rsidP="00CB327C">
      <w:pPr>
        <w:ind w:left="708" w:firstLine="708"/>
      </w:pPr>
      <w:r>
        <w:t>9.</w:t>
      </w:r>
      <w:r w:rsidR="008F5712">
        <w:t>Dywidendę wypłaca się</w:t>
      </w:r>
    </w:p>
    <w:p w:rsidR="008F5712" w:rsidRDefault="008F5712" w:rsidP="00CB327C">
      <w:pPr>
        <w:ind w:left="708" w:firstLine="708"/>
      </w:pPr>
      <w:r>
        <w:t xml:space="preserve">a. pracownikom przedsiębiorstwa państwowego </w:t>
      </w:r>
      <w:r>
        <w:tab/>
        <w:t>c. wspólnikom w spółce jawnej</w:t>
      </w:r>
    </w:p>
    <w:p w:rsidR="008F5712" w:rsidRDefault="008F5712" w:rsidP="00CB327C">
      <w:pPr>
        <w:ind w:left="708" w:firstLine="708"/>
      </w:pPr>
      <w:r>
        <w:t xml:space="preserve">b. akcjonariuszom w spółce akcyjnej </w:t>
      </w:r>
      <w:r>
        <w:tab/>
      </w:r>
      <w:r>
        <w:tab/>
      </w:r>
      <w:r>
        <w:tab/>
        <w:t>d. członkom spółdzielni</w:t>
      </w:r>
    </w:p>
    <w:p w:rsidR="008F5712" w:rsidRPr="00C22047" w:rsidRDefault="008F5712" w:rsidP="008F5712">
      <w:pPr>
        <w:pStyle w:val="Akapitzlist"/>
        <w:shd w:val="clear" w:color="auto" w:fill="FFFFFF" w:themeFill="background1"/>
        <w:rPr>
          <w:rFonts w:cstheme="minorHAnsi"/>
          <w:sz w:val="20"/>
          <w:szCs w:val="20"/>
          <w:shd w:val="clear" w:color="auto" w:fill="E7FCC9"/>
        </w:rPr>
      </w:pPr>
      <w:r w:rsidRPr="00C22047">
        <w:rPr>
          <w:rFonts w:cstheme="minorHAnsi"/>
          <w:sz w:val="20"/>
          <w:szCs w:val="20"/>
        </w:rPr>
        <w:t xml:space="preserve"> </w:t>
      </w:r>
      <w:r w:rsidR="00CB327C">
        <w:rPr>
          <w:rFonts w:cstheme="minorHAnsi"/>
          <w:sz w:val="20"/>
          <w:szCs w:val="20"/>
        </w:rPr>
        <w:t>9.</w:t>
      </w:r>
      <w:r w:rsidRPr="00C22047">
        <w:rPr>
          <w:rFonts w:cstheme="minorHAnsi"/>
          <w:bCs/>
          <w:sz w:val="20"/>
          <w:szCs w:val="20"/>
        </w:rPr>
        <w:t>KRS to:</w:t>
      </w:r>
      <w:r w:rsidRPr="00C22047">
        <w:rPr>
          <w:rFonts w:cstheme="minorHAnsi"/>
          <w:bCs/>
          <w:sz w:val="20"/>
          <w:szCs w:val="20"/>
          <w:shd w:val="clear" w:color="auto" w:fill="E7FCC9"/>
        </w:rPr>
        <w:br/>
      </w:r>
      <w:r w:rsidRPr="00C22047">
        <w:rPr>
          <w:rFonts w:cstheme="minorHAnsi"/>
          <w:bCs/>
          <w:sz w:val="20"/>
          <w:szCs w:val="20"/>
        </w:rPr>
        <w:t>a</w:t>
      </w:r>
      <w:r w:rsidRPr="00C22047">
        <w:rPr>
          <w:rFonts w:cstheme="minorHAnsi"/>
          <w:b/>
          <w:bCs/>
          <w:sz w:val="20"/>
          <w:szCs w:val="20"/>
        </w:rPr>
        <w:t xml:space="preserve">. </w:t>
      </w:r>
      <w:r w:rsidRPr="00C22047">
        <w:rPr>
          <w:rFonts w:cstheme="minorHAnsi"/>
          <w:bCs/>
          <w:sz w:val="20"/>
          <w:szCs w:val="20"/>
        </w:rPr>
        <w:t>Krajowy Rejestr Sądowy</w:t>
      </w:r>
      <w:r w:rsidRPr="00C22047">
        <w:rPr>
          <w:rFonts w:cstheme="minorHAnsi"/>
          <w:sz w:val="20"/>
          <w:szCs w:val="20"/>
        </w:rPr>
        <w:br/>
        <w:t>b. Centralny Rejestr Sądowy</w:t>
      </w:r>
      <w:r w:rsidRPr="00C22047">
        <w:rPr>
          <w:rFonts w:cstheme="minorHAnsi"/>
          <w:sz w:val="20"/>
          <w:szCs w:val="20"/>
        </w:rPr>
        <w:br/>
        <w:t>c. Kontrolny Rejestr Sądowy</w:t>
      </w:r>
      <w:r w:rsidRPr="00C22047">
        <w:rPr>
          <w:rFonts w:cstheme="minorHAnsi"/>
          <w:sz w:val="20"/>
          <w:szCs w:val="20"/>
        </w:rPr>
        <w:br/>
        <w:t>d. Regionalny Rejestr Sądowy</w:t>
      </w:r>
    </w:p>
    <w:p w:rsidR="008F5712" w:rsidRPr="00C22047" w:rsidRDefault="00CB327C" w:rsidP="008F5712">
      <w:pPr>
        <w:shd w:val="clear" w:color="auto" w:fill="FFFFFF" w:themeFill="background1"/>
        <w:ind w:left="708"/>
        <w:rPr>
          <w:rFonts w:cstheme="minorHAnsi"/>
          <w:color w:val="000000"/>
          <w:sz w:val="20"/>
          <w:szCs w:val="20"/>
          <w:shd w:val="clear" w:color="auto" w:fill="E7FCC9"/>
        </w:rPr>
      </w:pPr>
      <w:r>
        <w:rPr>
          <w:rFonts w:cstheme="minorHAnsi"/>
          <w:bCs/>
          <w:color w:val="000000"/>
          <w:sz w:val="20"/>
          <w:szCs w:val="20"/>
        </w:rPr>
        <w:t>10.</w:t>
      </w:r>
      <w:r w:rsidR="008F5712" w:rsidRPr="00C22047">
        <w:rPr>
          <w:rFonts w:cstheme="minorHAnsi"/>
          <w:bCs/>
          <w:color w:val="000000"/>
          <w:sz w:val="20"/>
          <w:szCs w:val="20"/>
        </w:rPr>
        <w:t>Numer REGON nadaje:</w:t>
      </w:r>
      <w:r w:rsidR="008F5712" w:rsidRPr="00C22047">
        <w:rPr>
          <w:rFonts w:cstheme="minorHAnsi"/>
          <w:color w:val="000000"/>
          <w:sz w:val="20"/>
          <w:szCs w:val="20"/>
        </w:rPr>
        <w:br/>
        <w:t xml:space="preserve">a. Urząd Skarbowy    </w:t>
      </w:r>
      <w:r w:rsidR="008F5712" w:rsidRPr="00C22047">
        <w:rPr>
          <w:rFonts w:cstheme="minorHAnsi"/>
          <w:bCs/>
          <w:sz w:val="20"/>
          <w:szCs w:val="20"/>
        </w:rPr>
        <w:t xml:space="preserve">b. Urząd Statystyczny      </w:t>
      </w:r>
      <w:r w:rsidR="008F5712" w:rsidRPr="00C22047">
        <w:rPr>
          <w:rFonts w:cstheme="minorHAnsi"/>
          <w:color w:val="000000"/>
          <w:sz w:val="20"/>
          <w:szCs w:val="20"/>
        </w:rPr>
        <w:t>c. Urząd Miasta        d. Urząd Pracy</w:t>
      </w:r>
    </w:p>
    <w:p w:rsidR="008F5712" w:rsidRPr="00C22047" w:rsidRDefault="00CB327C" w:rsidP="008F5712">
      <w:pPr>
        <w:shd w:val="clear" w:color="auto" w:fill="FFFFFF" w:themeFill="background1"/>
        <w:rPr>
          <w:rFonts w:cstheme="minorHAnsi"/>
          <w:color w:val="000000"/>
          <w:sz w:val="20"/>
          <w:szCs w:val="20"/>
          <w:shd w:val="clear" w:color="auto" w:fill="E7FCC9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ab/>
        <w:t>11.</w:t>
      </w:r>
      <w:r w:rsidR="008F5712" w:rsidRPr="00C22047">
        <w:rPr>
          <w:rFonts w:cstheme="minorHAnsi"/>
          <w:color w:val="000000"/>
          <w:sz w:val="20"/>
          <w:szCs w:val="20"/>
        </w:rPr>
        <w:t>W Urzędzie skarbowym można załatwić sprawy związane z</w:t>
      </w:r>
    </w:p>
    <w:p w:rsidR="008F5712" w:rsidRPr="00C22047" w:rsidRDefault="008F5712" w:rsidP="008F5712">
      <w:pPr>
        <w:ind w:firstLine="708"/>
        <w:rPr>
          <w:rFonts w:cstheme="minorHAnsi"/>
          <w:color w:val="000000"/>
          <w:sz w:val="20"/>
          <w:szCs w:val="20"/>
          <w:shd w:val="clear" w:color="auto" w:fill="E7FCC9"/>
        </w:rPr>
      </w:pPr>
      <w:r w:rsidRPr="00C22047">
        <w:rPr>
          <w:rFonts w:cstheme="minorHAnsi"/>
          <w:color w:val="000000"/>
          <w:sz w:val="20"/>
          <w:szCs w:val="20"/>
        </w:rPr>
        <w:lastRenderedPageBreak/>
        <w:t xml:space="preserve">a. rozliczeniem z tytułu podatku VAT   </w:t>
      </w:r>
      <w:r w:rsidRPr="00C22047">
        <w:rPr>
          <w:rFonts w:cstheme="minorHAnsi"/>
          <w:color w:val="000000"/>
          <w:sz w:val="20"/>
          <w:szCs w:val="20"/>
        </w:rPr>
        <w:tab/>
        <w:t>c. uzyskaniem numeru REGON</w:t>
      </w:r>
    </w:p>
    <w:p w:rsidR="008F5712" w:rsidRPr="00C22047" w:rsidRDefault="008F5712" w:rsidP="008F5712">
      <w:pPr>
        <w:ind w:firstLine="708"/>
        <w:rPr>
          <w:rFonts w:cstheme="minorHAnsi"/>
          <w:color w:val="000000"/>
          <w:sz w:val="20"/>
          <w:szCs w:val="20"/>
          <w:shd w:val="clear" w:color="auto" w:fill="E7FCC9"/>
        </w:rPr>
      </w:pPr>
      <w:r w:rsidRPr="00C22047">
        <w:rPr>
          <w:rFonts w:cstheme="minorHAnsi"/>
          <w:color w:val="000000"/>
          <w:sz w:val="20"/>
          <w:szCs w:val="20"/>
        </w:rPr>
        <w:t xml:space="preserve">b. zarejestrowaniem samochodu        </w:t>
      </w:r>
      <w:r w:rsidRPr="00C22047">
        <w:rPr>
          <w:rFonts w:cstheme="minorHAnsi"/>
          <w:color w:val="000000"/>
          <w:sz w:val="20"/>
          <w:szCs w:val="20"/>
        </w:rPr>
        <w:tab/>
        <w:t>d. nadaniem numeru PESEL</w:t>
      </w:r>
    </w:p>
    <w:p w:rsidR="008F5712" w:rsidRPr="00C22047" w:rsidRDefault="00CB327C" w:rsidP="008F5712">
      <w:pPr>
        <w:shd w:val="clear" w:color="auto" w:fill="FFFFFF" w:themeFill="background1"/>
        <w:ind w:left="708"/>
        <w:rPr>
          <w:rFonts w:cstheme="minorHAnsi"/>
          <w:bCs/>
          <w:sz w:val="20"/>
          <w:szCs w:val="20"/>
          <w:shd w:val="clear" w:color="auto" w:fill="E7FCC9"/>
        </w:rPr>
      </w:pPr>
      <w:r>
        <w:rPr>
          <w:rFonts w:cstheme="minorHAnsi"/>
          <w:bCs/>
          <w:color w:val="000000"/>
          <w:sz w:val="20"/>
          <w:szCs w:val="20"/>
        </w:rPr>
        <w:t>12</w:t>
      </w:r>
      <w:r w:rsidR="008F5712">
        <w:rPr>
          <w:rFonts w:cstheme="minorHAnsi"/>
          <w:bCs/>
          <w:color w:val="000000"/>
          <w:sz w:val="20"/>
          <w:szCs w:val="20"/>
        </w:rPr>
        <w:t>.NIP nadaje</w:t>
      </w:r>
      <w:r w:rsidR="008F5712" w:rsidRPr="00C22047">
        <w:rPr>
          <w:rFonts w:cstheme="minorHAnsi"/>
          <w:color w:val="000000"/>
          <w:sz w:val="20"/>
          <w:szCs w:val="20"/>
        </w:rPr>
        <w:br/>
      </w:r>
      <w:r w:rsidR="008F5712" w:rsidRPr="00C22047">
        <w:rPr>
          <w:rFonts w:cstheme="minorHAnsi"/>
          <w:bCs/>
          <w:sz w:val="20"/>
          <w:szCs w:val="20"/>
        </w:rPr>
        <w:t>a. Naczelnik Urzędu Skarbowego</w:t>
      </w:r>
      <w:r w:rsidR="008F5712">
        <w:rPr>
          <w:rFonts w:cstheme="minorHAnsi"/>
          <w:bCs/>
          <w:sz w:val="20"/>
          <w:szCs w:val="20"/>
        </w:rPr>
        <w:t xml:space="preserve"> </w:t>
      </w:r>
      <w:r w:rsidR="008F5712">
        <w:rPr>
          <w:rFonts w:cstheme="minorHAnsi"/>
          <w:bCs/>
          <w:sz w:val="20"/>
          <w:szCs w:val="20"/>
        </w:rPr>
        <w:tab/>
      </w:r>
      <w:r w:rsidR="008F5712">
        <w:rPr>
          <w:rFonts w:cstheme="minorHAnsi"/>
          <w:bCs/>
          <w:sz w:val="20"/>
          <w:szCs w:val="20"/>
        </w:rPr>
        <w:tab/>
        <w:t>c. Urząd Miasta</w:t>
      </w:r>
      <w:r w:rsidR="008F5712" w:rsidRPr="00C22047">
        <w:rPr>
          <w:rFonts w:cstheme="minorHAnsi"/>
          <w:color w:val="000000"/>
          <w:sz w:val="20"/>
          <w:szCs w:val="20"/>
        </w:rPr>
        <w:br/>
        <w:t>b. Urząd Statystyczny</w:t>
      </w:r>
      <w:r w:rsidR="008F5712">
        <w:rPr>
          <w:rFonts w:cstheme="minorHAnsi"/>
          <w:color w:val="000000"/>
          <w:sz w:val="20"/>
          <w:szCs w:val="20"/>
        </w:rPr>
        <w:t xml:space="preserve"> </w:t>
      </w:r>
      <w:r w:rsidR="008F5712">
        <w:rPr>
          <w:rFonts w:cstheme="minorHAnsi"/>
          <w:color w:val="000000"/>
          <w:sz w:val="20"/>
          <w:szCs w:val="20"/>
        </w:rPr>
        <w:tab/>
      </w:r>
      <w:r w:rsidR="008F5712">
        <w:rPr>
          <w:rFonts w:cstheme="minorHAnsi"/>
          <w:color w:val="000000"/>
          <w:sz w:val="20"/>
          <w:szCs w:val="20"/>
        </w:rPr>
        <w:tab/>
      </w:r>
      <w:r w:rsidR="008F5712">
        <w:rPr>
          <w:rFonts w:cstheme="minorHAnsi"/>
          <w:color w:val="000000"/>
          <w:sz w:val="20"/>
          <w:szCs w:val="20"/>
        </w:rPr>
        <w:tab/>
        <w:t>d. Urząd Pracy</w:t>
      </w:r>
      <w:r w:rsidR="008F5712" w:rsidRPr="00C22047">
        <w:rPr>
          <w:rFonts w:cstheme="minorHAnsi"/>
          <w:color w:val="000000"/>
          <w:sz w:val="20"/>
          <w:szCs w:val="20"/>
        </w:rPr>
        <w:br/>
      </w:r>
      <w:r>
        <w:rPr>
          <w:rFonts w:cstheme="minorHAnsi"/>
          <w:bCs/>
          <w:color w:val="000000"/>
          <w:sz w:val="20"/>
          <w:szCs w:val="20"/>
        </w:rPr>
        <w:t>13</w:t>
      </w:r>
      <w:r w:rsidR="008F5712">
        <w:rPr>
          <w:rFonts w:cstheme="minorHAnsi"/>
          <w:bCs/>
          <w:color w:val="000000"/>
          <w:sz w:val="20"/>
          <w:szCs w:val="20"/>
        </w:rPr>
        <w:t>.</w:t>
      </w:r>
      <w:r w:rsidR="008F5712" w:rsidRPr="00C22047">
        <w:rPr>
          <w:rFonts w:cstheme="minorHAnsi"/>
          <w:bCs/>
          <w:color w:val="000000"/>
          <w:sz w:val="20"/>
          <w:szCs w:val="20"/>
        </w:rPr>
        <w:t>PIP to skrót:</w:t>
      </w:r>
      <w:r w:rsidR="008F5712" w:rsidRPr="00C22047">
        <w:rPr>
          <w:rFonts w:cstheme="minorHAnsi"/>
          <w:color w:val="000000"/>
          <w:sz w:val="20"/>
          <w:szCs w:val="20"/>
        </w:rPr>
        <w:br/>
        <w:t>a. Państwowej Instytucji Pracy</w:t>
      </w:r>
      <w:r w:rsidR="008F5712" w:rsidRPr="00C22047">
        <w:rPr>
          <w:rFonts w:cstheme="minorHAnsi"/>
          <w:color w:val="000000"/>
          <w:sz w:val="20"/>
          <w:szCs w:val="20"/>
        </w:rPr>
        <w:br/>
        <w:t>b. Państwowej Inspekcji Sanitarnej</w:t>
      </w:r>
      <w:r w:rsidR="008F5712" w:rsidRPr="00C22047">
        <w:rPr>
          <w:rFonts w:cstheme="minorHAnsi"/>
          <w:color w:val="000000"/>
          <w:sz w:val="20"/>
          <w:szCs w:val="20"/>
        </w:rPr>
        <w:br/>
        <w:t>c. Państwowej Inspekcji Handlowej</w:t>
      </w:r>
      <w:r w:rsidR="008F5712" w:rsidRPr="00C22047">
        <w:rPr>
          <w:rFonts w:cstheme="minorHAnsi"/>
          <w:color w:val="000000"/>
          <w:sz w:val="20"/>
          <w:szCs w:val="20"/>
        </w:rPr>
        <w:br/>
      </w:r>
      <w:r w:rsidR="008F5712" w:rsidRPr="00C22047">
        <w:rPr>
          <w:rFonts w:cstheme="minorHAnsi"/>
          <w:bCs/>
          <w:sz w:val="20"/>
          <w:szCs w:val="20"/>
        </w:rPr>
        <w:t>d. Państwowej Inspekcji Pomocy</w:t>
      </w:r>
    </w:p>
    <w:p w:rsidR="008F5712" w:rsidRPr="00C22047" w:rsidRDefault="00CB327C" w:rsidP="008F5712">
      <w:pPr>
        <w:ind w:left="708"/>
        <w:rPr>
          <w:rFonts w:cstheme="minorHAnsi"/>
          <w:color w:val="FFFFFF" w:themeColor="background1"/>
          <w:sz w:val="20"/>
          <w:szCs w:val="20"/>
          <w:shd w:val="clear" w:color="auto" w:fill="E7FCC9"/>
        </w:rPr>
      </w:pPr>
      <w:r>
        <w:rPr>
          <w:rFonts w:cstheme="minorHAnsi"/>
          <w:bCs/>
          <w:color w:val="000000"/>
          <w:sz w:val="20"/>
          <w:szCs w:val="20"/>
        </w:rPr>
        <w:t>14</w:t>
      </w:r>
      <w:r w:rsidR="008F5712">
        <w:rPr>
          <w:rFonts w:cstheme="minorHAnsi"/>
          <w:bCs/>
          <w:color w:val="000000"/>
          <w:sz w:val="20"/>
          <w:szCs w:val="20"/>
        </w:rPr>
        <w:t>.</w:t>
      </w:r>
      <w:r w:rsidR="008F5712" w:rsidRPr="00C22047">
        <w:rPr>
          <w:rFonts w:cstheme="minorHAnsi"/>
          <w:bCs/>
          <w:color w:val="000000"/>
          <w:sz w:val="20"/>
          <w:szCs w:val="20"/>
        </w:rPr>
        <w:t>Organem ewidencyjnym dla osób fizycznych prowadzący</w:t>
      </w:r>
      <w:r w:rsidR="008F5712">
        <w:rPr>
          <w:rFonts w:cstheme="minorHAnsi"/>
          <w:bCs/>
          <w:color w:val="000000"/>
          <w:sz w:val="20"/>
          <w:szCs w:val="20"/>
        </w:rPr>
        <w:t>ch działalność gospodarczą jest</w:t>
      </w:r>
      <w:r w:rsidR="008F5712" w:rsidRPr="00C22047">
        <w:rPr>
          <w:rFonts w:cstheme="minorHAnsi"/>
          <w:color w:val="000000"/>
          <w:sz w:val="20"/>
          <w:szCs w:val="20"/>
        </w:rPr>
        <w:br/>
      </w:r>
      <w:r w:rsidR="008F5712" w:rsidRPr="00C22047">
        <w:rPr>
          <w:rFonts w:cstheme="minorHAnsi"/>
          <w:bCs/>
          <w:sz w:val="20"/>
          <w:szCs w:val="20"/>
        </w:rPr>
        <w:t>a. wójt</w:t>
      </w:r>
      <w:r w:rsidR="008F5712" w:rsidRPr="00C22047">
        <w:rPr>
          <w:rFonts w:cstheme="minorHAnsi"/>
          <w:color w:val="000000"/>
          <w:sz w:val="20"/>
          <w:szCs w:val="20"/>
        </w:rPr>
        <w:t xml:space="preserve"> </w:t>
      </w:r>
      <w:r w:rsidR="008F5712">
        <w:rPr>
          <w:rFonts w:cstheme="minorHAnsi"/>
          <w:color w:val="000000"/>
          <w:sz w:val="20"/>
          <w:szCs w:val="20"/>
        </w:rPr>
        <w:tab/>
      </w:r>
      <w:r w:rsidR="008F5712" w:rsidRPr="00C22047">
        <w:rPr>
          <w:rFonts w:cstheme="minorHAnsi"/>
          <w:color w:val="000000"/>
          <w:sz w:val="20"/>
          <w:szCs w:val="20"/>
        </w:rPr>
        <w:t xml:space="preserve"> </w:t>
      </w:r>
      <w:r w:rsidR="008F5712">
        <w:rPr>
          <w:rFonts w:cstheme="minorHAnsi"/>
          <w:color w:val="000000"/>
          <w:sz w:val="20"/>
          <w:szCs w:val="20"/>
        </w:rPr>
        <w:tab/>
      </w:r>
      <w:r w:rsidR="008F5712" w:rsidRPr="00C22047">
        <w:rPr>
          <w:rFonts w:cstheme="minorHAnsi"/>
          <w:color w:val="000000"/>
          <w:sz w:val="20"/>
          <w:szCs w:val="20"/>
        </w:rPr>
        <w:t xml:space="preserve"> b. minister </w:t>
      </w:r>
      <w:r w:rsidR="008F5712">
        <w:rPr>
          <w:rFonts w:cstheme="minorHAnsi"/>
          <w:color w:val="000000"/>
          <w:sz w:val="20"/>
          <w:szCs w:val="20"/>
        </w:rPr>
        <w:tab/>
      </w:r>
      <w:r w:rsidR="008F5712">
        <w:rPr>
          <w:rFonts w:cstheme="minorHAnsi"/>
          <w:color w:val="000000"/>
          <w:sz w:val="20"/>
          <w:szCs w:val="20"/>
        </w:rPr>
        <w:tab/>
      </w:r>
      <w:r w:rsidR="008F5712" w:rsidRPr="00C22047">
        <w:rPr>
          <w:rFonts w:cstheme="minorHAnsi"/>
          <w:color w:val="000000"/>
          <w:sz w:val="20"/>
          <w:szCs w:val="20"/>
        </w:rPr>
        <w:t xml:space="preserve">  c. wojewoda    </w:t>
      </w:r>
      <w:r w:rsidR="008F5712">
        <w:rPr>
          <w:rFonts w:cstheme="minorHAnsi"/>
          <w:color w:val="000000"/>
          <w:sz w:val="20"/>
          <w:szCs w:val="20"/>
        </w:rPr>
        <w:tab/>
      </w:r>
      <w:r w:rsidR="008F5712">
        <w:rPr>
          <w:rFonts w:cstheme="minorHAnsi"/>
          <w:color w:val="000000"/>
          <w:sz w:val="20"/>
          <w:szCs w:val="20"/>
        </w:rPr>
        <w:tab/>
      </w:r>
      <w:r w:rsidR="008F5712" w:rsidRPr="00C22047">
        <w:rPr>
          <w:rFonts w:cstheme="minorHAnsi"/>
          <w:color w:val="000000"/>
          <w:sz w:val="20"/>
          <w:szCs w:val="20"/>
        </w:rPr>
        <w:t xml:space="preserve"> d. marszałek</w:t>
      </w:r>
    </w:p>
    <w:p w:rsidR="008F5712" w:rsidRPr="00C22047" w:rsidRDefault="00CB327C" w:rsidP="008F5712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 w:rsidR="008F5712" w:rsidRPr="00C22047">
        <w:rPr>
          <w:rFonts w:cstheme="minorHAnsi"/>
          <w:sz w:val="20"/>
          <w:szCs w:val="20"/>
        </w:rPr>
        <w:t xml:space="preserve">. Zaświadczenie o wpisie do ewidencji działalności gospodarczej  CEIDG wydaje: </w:t>
      </w:r>
    </w:p>
    <w:p w:rsidR="008F5712" w:rsidRPr="00C22047" w:rsidRDefault="008F5712" w:rsidP="008F5712">
      <w:pPr>
        <w:ind w:firstLine="708"/>
        <w:rPr>
          <w:rFonts w:cstheme="minorHAnsi"/>
          <w:sz w:val="20"/>
          <w:szCs w:val="20"/>
        </w:rPr>
      </w:pPr>
      <w:r w:rsidRPr="00C22047">
        <w:rPr>
          <w:rFonts w:cstheme="minorHAnsi"/>
          <w:sz w:val="20"/>
          <w:szCs w:val="20"/>
        </w:rPr>
        <w:t xml:space="preserve">a. Urząd Gminy  b. Urząd Pracy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22047">
        <w:rPr>
          <w:rFonts w:cstheme="minorHAnsi"/>
          <w:sz w:val="20"/>
          <w:szCs w:val="20"/>
        </w:rPr>
        <w:t xml:space="preserve"> c. Urząd Skarbowy  </w:t>
      </w:r>
      <w:r>
        <w:rPr>
          <w:rFonts w:cstheme="minorHAnsi"/>
          <w:sz w:val="20"/>
          <w:szCs w:val="20"/>
        </w:rPr>
        <w:tab/>
      </w:r>
      <w:r w:rsidRPr="00C22047">
        <w:rPr>
          <w:rFonts w:cstheme="minorHAnsi"/>
          <w:sz w:val="20"/>
          <w:szCs w:val="20"/>
        </w:rPr>
        <w:t>d. Urząd Statystyczny.</w:t>
      </w:r>
    </w:p>
    <w:p w:rsidR="008F5712" w:rsidRPr="00C22047" w:rsidRDefault="00CB327C" w:rsidP="008F5712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</w:t>
      </w:r>
      <w:r w:rsidR="008F5712" w:rsidRPr="00C22047">
        <w:rPr>
          <w:rFonts w:cstheme="minorHAnsi"/>
          <w:sz w:val="20"/>
          <w:szCs w:val="20"/>
        </w:rPr>
        <w:t xml:space="preserve">. Podejmując działalność gospodarczą, przedsiębiorca musi uzyskać numer statystyczny REGON, który jest nadawany przez </w:t>
      </w:r>
    </w:p>
    <w:p w:rsidR="008F5712" w:rsidRDefault="008F5712" w:rsidP="008F5712">
      <w:pPr>
        <w:ind w:firstLine="708"/>
        <w:rPr>
          <w:rFonts w:cstheme="minorHAnsi"/>
          <w:sz w:val="20"/>
          <w:szCs w:val="20"/>
        </w:rPr>
      </w:pPr>
      <w:r w:rsidRPr="00C22047">
        <w:rPr>
          <w:rFonts w:cstheme="minorHAnsi"/>
          <w:sz w:val="20"/>
          <w:szCs w:val="20"/>
        </w:rPr>
        <w:t xml:space="preserve">a. Urząd Miasta  b. Urząd Skarbowy  </w:t>
      </w:r>
      <w:r>
        <w:rPr>
          <w:rFonts w:cstheme="minorHAnsi"/>
          <w:sz w:val="20"/>
          <w:szCs w:val="20"/>
        </w:rPr>
        <w:tab/>
      </w:r>
      <w:r w:rsidRPr="00C22047">
        <w:rPr>
          <w:rFonts w:cstheme="minorHAnsi"/>
          <w:sz w:val="20"/>
          <w:szCs w:val="20"/>
        </w:rPr>
        <w:t>c. Urząd Statystyczny     d. Krajowy Rejestr Sądowy</w:t>
      </w:r>
    </w:p>
    <w:p w:rsidR="008F5712" w:rsidRDefault="00CB327C" w:rsidP="008F5712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 w:rsidR="008F5712">
        <w:rPr>
          <w:rFonts w:cstheme="minorHAnsi"/>
          <w:sz w:val="20"/>
          <w:szCs w:val="20"/>
        </w:rPr>
        <w:t>. Głównym celem działalności każdej firmy jest</w:t>
      </w:r>
    </w:p>
    <w:p w:rsidR="008F5712" w:rsidRDefault="008F5712" w:rsidP="008F5712">
      <w:pPr>
        <w:tabs>
          <w:tab w:val="left" w:pos="3636"/>
        </w:tabs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 osiąganie zaszczytów</w:t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  <w:t>c. zatrudnianie pracowników</w:t>
      </w:r>
    </w:p>
    <w:p w:rsidR="008F5712" w:rsidRDefault="008F5712" w:rsidP="008F5712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b. osiąganie zysku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d. płacenie podatków</w:t>
      </w:r>
    </w:p>
    <w:p w:rsidR="005C133E" w:rsidRDefault="005C133E" w:rsidP="008F5712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18.Wypisz etapy rejestracji indywidualnej działalności gospodarczej: 1) … 2) … itd.</w:t>
      </w:r>
    </w:p>
    <w:p w:rsidR="005C133E" w:rsidRDefault="005C133E" w:rsidP="008F5712">
      <w:pPr>
        <w:ind w:firstLine="708"/>
        <w:rPr>
          <w:rFonts w:cstheme="minorHAnsi"/>
          <w:sz w:val="20"/>
          <w:szCs w:val="20"/>
        </w:rPr>
      </w:pPr>
    </w:p>
    <w:p w:rsidR="005C133E" w:rsidRDefault="005C133E" w:rsidP="008F5712">
      <w:pPr>
        <w:ind w:firstLine="708"/>
        <w:rPr>
          <w:rFonts w:cstheme="minorHAnsi"/>
          <w:sz w:val="20"/>
          <w:szCs w:val="20"/>
        </w:rPr>
      </w:pPr>
    </w:p>
    <w:p w:rsidR="008F5712" w:rsidRDefault="008F5712" w:rsidP="005C133E">
      <w:pPr>
        <w:ind w:left="1416" w:firstLine="708"/>
        <w:jc w:val="both"/>
      </w:pPr>
      <w:r>
        <w:t>KARTA ODPOWIEDZI</w:t>
      </w:r>
    </w:p>
    <w:p w:rsidR="008F5712" w:rsidRDefault="008F5712" w:rsidP="008F5712">
      <w:pPr>
        <w:ind w:left="1416" w:firstLine="708"/>
        <w:jc w:val="both"/>
      </w:pPr>
      <w:r>
        <w:t>Imię i nazwisko ……………………………………………………………………………………………. kl.    …..</w:t>
      </w:r>
    </w:p>
    <w:p w:rsidR="008F5712" w:rsidRDefault="008F5712" w:rsidP="008F5712">
      <w:pPr>
        <w:pStyle w:val="Akapitzlist"/>
        <w:ind w:left="1800"/>
        <w:jc w:val="both"/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658"/>
        <w:gridCol w:w="2206"/>
        <w:gridCol w:w="474"/>
      </w:tblGrid>
      <w:tr w:rsidR="005C133E" w:rsidTr="005C133E">
        <w:trPr>
          <w:gridAfter w:val="1"/>
          <w:wAfter w:w="474" w:type="dxa"/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206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  <w:r>
              <w:t>Odpowiedź</w:t>
            </w: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206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68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68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7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9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68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11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13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15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68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lastRenderedPageBreak/>
              <w:t>16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17</w:t>
            </w:r>
          </w:p>
        </w:tc>
        <w:tc>
          <w:tcPr>
            <w:tcW w:w="2206" w:type="dxa"/>
          </w:tcPr>
          <w:p w:rsidR="005C133E" w:rsidRDefault="005C133E" w:rsidP="0017770D">
            <w:pPr>
              <w:jc w:val="center"/>
            </w:pPr>
          </w:p>
        </w:tc>
        <w:tc>
          <w:tcPr>
            <w:tcW w:w="474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gridAfter w:val="1"/>
          <w:wAfter w:w="474" w:type="dxa"/>
          <w:trHeight w:val="352"/>
        </w:trPr>
        <w:tc>
          <w:tcPr>
            <w:tcW w:w="658" w:type="dxa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2206" w:type="dxa"/>
          </w:tcPr>
          <w:p w:rsidR="005C133E" w:rsidRDefault="005C133E" w:rsidP="0017770D">
            <w:pPr>
              <w:pStyle w:val="Akapitzlist"/>
              <w:ind w:left="0"/>
              <w:jc w:val="center"/>
            </w:pPr>
          </w:p>
        </w:tc>
      </w:tr>
      <w:tr w:rsidR="005C133E" w:rsidTr="005C133E">
        <w:trPr>
          <w:gridAfter w:val="1"/>
          <w:wAfter w:w="474" w:type="dxa"/>
          <w:trHeight w:val="352"/>
        </w:trPr>
        <w:tc>
          <w:tcPr>
            <w:tcW w:w="2864" w:type="dxa"/>
            <w:gridSpan w:val="2"/>
          </w:tcPr>
          <w:p w:rsidR="005C133E" w:rsidRDefault="005C133E" w:rsidP="0017770D">
            <w:pPr>
              <w:pStyle w:val="Akapitzlist"/>
              <w:ind w:left="0"/>
              <w:jc w:val="both"/>
            </w:pPr>
            <w:r>
              <w:t>Razem pkt</w:t>
            </w:r>
          </w:p>
        </w:tc>
      </w:tr>
    </w:tbl>
    <w:p w:rsidR="008F5712" w:rsidRDefault="008F5712" w:rsidP="008F5712">
      <w:pPr>
        <w:pStyle w:val="Akapitzlist"/>
        <w:ind w:left="1800"/>
        <w:jc w:val="both"/>
      </w:pPr>
    </w:p>
    <w:p w:rsidR="00C65820" w:rsidRDefault="00C65820"/>
    <w:sectPr w:rsidR="00C65820" w:rsidSect="00022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F1"/>
    <w:multiLevelType w:val="hybridMultilevel"/>
    <w:tmpl w:val="F3942048"/>
    <w:lvl w:ilvl="0" w:tplc="D45423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93F40"/>
    <w:multiLevelType w:val="hybridMultilevel"/>
    <w:tmpl w:val="B98C9F22"/>
    <w:lvl w:ilvl="0" w:tplc="572E12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7E51CE"/>
    <w:multiLevelType w:val="hybridMultilevel"/>
    <w:tmpl w:val="1B561E8E"/>
    <w:lvl w:ilvl="0" w:tplc="9F12260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FB4465"/>
    <w:multiLevelType w:val="hybridMultilevel"/>
    <w:tmpl w:val="109A4170"/>
    <w:lvl w:ilvl="0" w:tplc="E7FE8BE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C8117E"/>
    <w:multiLevelType w:val="hybridMultilevel"/>
    <w:tmpl w:val="929E2F6E"/>
    <w:lvl w:ilvl="0" w:tplc="EA28B1A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7F7AC7"/>
    <w:multiLevelType w:val="hybridMultilevel"/>
    <w:tmpl w:val="43CEC7AC"/>
    <w:lvl w:ilvl="0" w:tplc="A0A0C13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B94DC8"/>
    <w:multiLevelType w:val="hybridMultilevel"/>
    <w:tmpl w:val="A7F0195C"/>
    <w:lvl w:ilvl="0" w:tplc="272AEFC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B22510"/>
    <w:multiLevelType w:val="hybridMultilevel"/>
    <w:tmpl w:val="3E8C0696"/>
    <w:lvl w:ilvl="0" w:tplc="288A911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AD75C2"/>
    <w:multiLevelType w:val="hybridMultilevel"/>
    <w:tmpl w:val="0474272C"/>
    <w:lvl w:ilvl="0" w:tplc="3BF0F0E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BA6B62"/>
    <w:multiLevelType w:val="hybridMultilevel"/>
    <w:tmpl w:val="7BB094B0"/>
    <w:lvl w:ilvl="0" w:tplc="FA10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8F6FF2"/>
    <w:multiLevelType w:val="hybridMultilevel"/>
    <w:tmpl w:val="A3C2F2D0"/>
    <w:lvl w:ilvl="0" w:tplc="952071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12"/>
    <w:rsid w:val="000F5DCC"/>
    <w:rsid w:val="005C133E"/>
    <w:rsid w:val="008F5712"/>
    <w:rsid w:val="0097112D"/>
    <w:rsid w:val="00C65820"/>
    <w:rsid w:val="00C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A23"/>
  <w15:chartTrackingRefBased/>
  <w15:docId w15:val="{F41BD637-105E-432F-B3B6-5E7239C0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12"/>
    <w:pPr>
      <w:ind w:left="720"/>
      <w:contextualSpacing/>
    </w:pPr>
  </w:style>
  <w:style w:type="table" w:styleId="Tabela-Siatka">
    <w:name w:val="Table Grid"/>
    <w:basedOn w:val="Standardowy"/>
    <w:uiPriority w:val="39"/>
    <w:rsid w:val="008F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2020-04-28T08:03:00Z</dcterms:created>
  <dcterms:modified xsi:type="dcterms:W3CDTF">2020-04-28T08:03:00Z</dcterms:modified>
</cp:coreProperties>
</file>