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D0" w:rsidRDefault="001C6FDF">
      <w:r>
        <w:t>Granica – schematy</w:t>
      </w:r>
    </w:p>
    <w:p w:rsidR="001C6FDF" w:rsidRPr="001C6FDF" w:rsidRDefault="001C6FDF">
      <w:pPr>
        <w:rPr>
          <w:b/>
          <w:sz w:val="24"/>
          <w:szCs w:val="24"/>
        </w:rPr>
      </w:pPr>
      <w:r w:rsidRPr="001C6FDF">
        <w:rPr>
          <w:b/>
          <w:sz w:val="24"/>
          <w:szCs w:val="24"/>
        </w:rPr>
        <w:t>Z jakim schematem walczą:</w:t>
      </w:r>
    </w:p>
    <w:p w:rsidR="001C6FDF" w:rsidRPr="001C6FDF" w:rsidRDefault="001C6FDF">
      <w:pPr>
        <w:rPr>
          <w:b/>
        </w:rPr>
      </w:pPr>
      <w:r w:rsidRPr="001C6FDF">
        <w:rPr>
          <w:b/>
        </w:rPr>
        <w:t>Zenon:</w:t>
      </w:r>
    </w:p>
    <w:p w:rsidR="001C6FDF" w:rsidRDefault="001C6FDF" w:rsidP="001C6FDF">
      <w:pPr>
        <w:spacing w:after="0" w:line="240" w:lineRule="auto"/>
      </w:pPr>
      <w:r>
        <w:t>– z erotyzmem ojca, uleganiem zmysłom</w:t>
      </w:r>
    </w:p>
    <w:p w:rsidR="001C6FDF" w:rsidRDefault="001C6FDF" w:rsidP="001C6FDF">
      <w:pPr>
        <w:spacing w:after="0" w:line="240" w:lineRule="auto"/>
      </w:pPr>
      <w:r>
        <w:t>– ze skłonnością do romansów z dziewczętami z niższej sfery</w:t>
      </w:r>
    </w:p>
    <w:p w:rsidR="001C6FDF" w:rsidRDefault="001C6FDF" w:rsidP="001C6FDF">
      <w:pPr>
        <w:spacing w:after="0" w:line="240" w:lineRule="auto"/>
      </w:pPr>
      <w:r>
        <w:t>– z zakłamaniem, podwójną moralnością</w:t>
      </w:r>
    </w:p>
    <w:p w:rsidR="001C6FDF" w:rsidRDefault="001C6FDF" w:rsidP="001C6FDF">
      <w:pPr>
        <w:spacing w:after="0" w:line="240" w:lineRule="auto"/>
      </w:pPr>
      <w:r>
        <w:t>– ze stylem życia i postawą ojca (polowania, uczty, pogarda dla chłopów)</w:t>
      </w:r>
    </w:p>
    <w:p w:rsidR="001C6FDF" w:rsidRDefault="001C6FDF" w:rsidP="001C6FDF">
      <w:pPr>
        <w:spacing w:after="0" w:line="240" w:lineRule="auto"/>
      </w:pPr>
    </w:p>
    <w:p w:rsidR="001C6FDF" w:rsidRPr="001C6FDF" w:rsidRDefault="001C6FDF">
      <w:pPr>
        <w:rPr>
          <w:b/>
        </w:rPr>
      </w:pPr>
      <w:r w:rsidRPr="001C6FDF">
        <w:rPr>
          <w:b/>
        </w:rPr>
        <w:t>Elżbieta:</w:t>
      </w:r>
    </w:p>
    <w:p w:rsidR="001C6FDF" w:rsidRDefault="001C6FDF" w:rsidP="001C6FDF">
      <w:pPr>
        <w:spacing w:after="0" w:line="240" w:lineRule="auto"/>
      </w:pPr>
      <w:r>
        <w:t>– z obcością i obojętnością matki, z jej</w:t>
      </w:r>
    </w:p>
    <w:p w:rsidR="001C6FDF" w:rsidRDefault="001C6FDF" w:rsidP="001C6FDF">
      <w:pPr>
        <w:spacing w:after="0" w:line="240" w:lineRule="auto"/>
      </w:pPr>
      <w:r>
        <w:t>brakiem matczynych uczuć</w:t>
      </w:r>
    </w:p>
    <w:p w:rsidR="001C6FDF" w:rsidRDefault="001C6FDF" w:rsidP="001C6FDF">
      <w:pPr>
        <w:spacing w:after="0" w:line="240" w:lineRule="auto"/>
      </w:pPr>
      <w:r>
        <w:t>– z przewagą kobiecości nad macierzyństwem</w:t>
      </w:r>
    </w:p>
    <w:p w:rsidR="001C6FDF" w:rsidRDefault="001C6FDF" w:rsidP="001C6FDF">
      <w:pPr>
        <w:spacing w:after="0" w:line="240" w:lineRule="auto"/>
      </w:pPr>
      <w:r>
        <w:t>– ze stylem życia matki (liczni kochankowie)</w:t>
      </w:r>
    </w:p>
    <w:p w:rsidR="001C6FDF" w:rsidRPr="001C6FDF" w:rsidRDefault="001C6FDF" w:rsidP="001C6FDF">
      <w:pPr>
        <w:spacing w:after="0" w:line="240" w:lineRule="auto"/>
        <w:rPr>
          <w:b/>
        </w:rPr>
      </w:pPr>
    </w:p>
    <w:p w:rsidR="001C6FDF" w:rsidRPr="001C6FDF" w:rsidRDefault="001C6FDF">
      <w:pPr>
        <w:rPr>
          <w:b/>
        </w:rPr>
      </w:pPr>
      <w:r w:rsidRPr="001C6FDF">
        <w:rPr>
          <w:b/>
        </w:rPr>
        <w:t>Justyna:</w:t>
      </w:r>
    </w:p>
    <w:p w:rsidR="001C6FDF" w:rsidRDefault="001C6FDF" w:rsidP="001C6FDF">
      <w:pPr>
        <w:spacing w:after="0" w:line="240" w:lineRule="auto"/>
      </w:pPr>
      <w:r>
        <w:t xml:space="preserve">– z </w:t>
      </w:r>
      <w:r>
        <w:t xml:space="preserve">syndromem dziecka – </w:t>
      </w:r>
      <w:r>
        <w:t xml:space="preserve">owocu związku </w:t>
      </w:r>
      <w:r>
        <w:t xml:space="preserve">pana z służącą, wychowanego bez </w:t>
      </w:r>
      <w:r>
        <w:t>ojca</w:t>
      </w:r>
    </w:p>
    <w:p w:rsidR="001C6FDF" w:rsidRDefault="001C6FDF" w:rsidP="001C6FDF">
      <w:pPr>
        <w:spacing w:after="0" w:line="240" w:lineRule="auto"/>
      </w:pPr>
      <w:r>
        <w:t xml:space="preserve">– z wizerunkiem uwiedzionej służącej pozostawionej bez </w:t>
      </w:r>
      <w:r>
        <w:t>pomocy</w:t>
      </w:r>
    </w:p>
    <w:p w:rsidR="001C6FDF" w:rsidRDefault="001C6FDF" w:rsidP="001C6FDF">
      <w:pPr>
        <w:spacing w:after="0" w:line="240" w:lineRule="auto"/>
      </w:pPr>
    </w:p>
    <w:p w:rsidR="001C6FDF" w:rsidRPr="001C6FDF" w:rsidRDefault="001C6FDF" w:rsidP="001C6FDF">
      <w:pPr>
        <w:rPr>
          <w:b/>
          <w:sz w:val="24"/>
          <w:szCs w:val="24"/>
        </w:rPr>
      </w:pPr>
      <w:r w:rsidRPr="001C6FDF">
        <w:rPr>
          <w:b/>
          <w:sz w:val="24"/>
          <w:szCs w:val="24"/>
        </w:rPr>
        <w:t>Co dowodzi podjęcia walki:</w:t>
      </w:r>
    </w:p>
    <w:p w:rsidR="001C6FDF" w:rsidRPr="001C6FDF" w:rsidRDefault="001C6FDF" w:rsidP="001C6FDF">
      <w:pPr>
        <w:rPr>
          <w:b/>
        </w:rPr>
      </w:pPr>
      <w:r w:rsidRPr="001C6FDF">
        <w:rPr>
          <w:b/>
        </w:rPr>
        <w:t>Zenon:</w:t>
      </w:r>
    </w:p>
    <w:p w:rsidR="001C6FDF" w:rsidRDefault="001C6FDF" w:rsidP="001C6FDF">
      <w:pPr>
        <w:spacing w:after="0" w:line="240" w:lineRule="auto"/>
      </w:pPr>
      <w:r>
        <w:t>– deklaracje o uczciwości na progu dorosłości</w:t>
      </w:r>
    </w:p>
    <w:p w:rsidR="001C6FDF" w:rsidRDefault="001C6FDF" w:rsidP="001C6FDF">
      <w:pPr>
        <w:spacing w:after="0" w:line="240" w:lineRule="auto"/>
      </w:pPr>
      <w:r>
        <w:t>– otwarta rozmowa z Elżbietą o skomplikowanym związku z Justyną</w:t>
      </w:r>
    </w:p>
    <w:p w:rsidR="001C6FDF" w:rsidRPr="001C6FDF" w:rsidRDefault="001C6FDF" w:rsidP="001C6FDF">
      <w:pPr>
        <w:spacing w:after="0" w:line="240" w:lineRule="auto"/>
        <w:rPr>
          <w:b/>
        </w:rPr>
      </w:pPr>
    </w:p>
    <w:p w:rsidR="001C6FDF" w:rsidRPr="001C6FDF" w:rsidRDefault="001C6FDF" w:rsidP="001C6FDF">
      <w:pPr>
        <w:rPr>
          <w:b/>
        </w:rPr>
      </w:pPr>
      <w:r w:rsidRPr="001C6FDF">
        <w:rPr>
          <w:b/>
        </w:rPr>
        <w:t>Elżbieta:</w:t>
      </w:r>
    </w:p>
    <w:p w:rsidR="001C6FDF" w:rsidRDefault="001C6FDF" w:rsidP="001C6FDF">
      <w:pPr>
        <w:spacing w:after="0" w:line="240" w:lineRule="auto"/>
      </w:pPr>
      <w:r>
        <w:t>– chęć</w:t>
      </w:r>
      <w:r>
        <w:t xml:space="preserve"> pomocy Justynie w umożliwieniu </w:t>
      </w:r>
      <w:r>
        <w:t>uro</w:t>
      </w:r>
      <w:r>
        <w:t xml:space="preserve">dzenia dziecka (to dziecko musi </w:t>
      </w:r>
      <w:r>
        <w:t>żyć)</w:t>
      </w:r>
    </w:p>
    <w:p w:rsidR="001C6FDF" w:rsidRDefault="001C6FDF" w:rsidP="001C6FDF">
      <w:pPr>
        <w:spacing w:after="0" w:line="240" w:lineRule="auto"/>
      </w:pPr>
      <w:r>
        <w:t>– zerwanie zaręczyn po poznaniu prawd</w:t>
      </w:r>
      <w:r>
        <w:t xml:space="preserve">y o kontynuowaniu romansu przez </w:t>
      </w:r>
      <w:r>
        <w:t>męża</w:t>
      </w:r>
    </w:p>
    <w:p w:rsidR="001C6FDF" w:rsidRDefault="001C6FDF" w:rsidP="001C6FDF">
      <w:pPr>
        <w:spacing w:after="0" w:line="240" w:lineRule="auto"/>
      </w:pPr>
    </w:p>
    <w:p w:rsidR="001C6FDF" w:rsidRPr="001C6FDF" w:rsidRDefault="001C6FDF" w:rsidP="001C6FDF">
      <w:pPr>
        <w:rPr>
          <w:b/>
        </w:rPr>
      </w:pPr>
      <w:r w:rsidRPr="001C6FDF">
        <w:rPr>
          <w:b/>
        </w:rPr>
        <w:t>Justyna:</w:t>
      </w:r>
    </w:p>
    <w:p w:rsidR="001C6FDF" w:rsidRDefault="001C6FDF" w:rsidP="001C6FDF">
      <w:r>
        <w:t xml:space="preserve">– próby samodzielnego </w:t>
      </w:r>
      <w:r>
        <w:t>utrzymania się w m</w:t>
      </w:r>
      <w:r>
        <w:t xml:space="preserve">ieście </w:t>
      </w:r>
      <w:r>
        <w:t>dzięki pracy</w:t>
      </w:r>
    </w:p>
    <w:p w:rsidR="001C6FDF" w:rsidRPr="001C6FDF" w:rsidRDefault="001C6FDF" w:rsidP="001C6FDF">
      <w:pPr>
        <w:rPr>
          <w:b/>
          <w:sz w:val="24"/>
          <w:szCs w:val="24"/>
        </w:rPr>
      </w:pPr>
      <w:r w:rsidRPr="001C6FDF">
        <w:rPr>
          <w:b/>
          <w:sz w:val="24"/>
          <w:szCs w:val="24"/>
        </w:rPr>
        <w:t>Jaki jest efekt starań?:</w:t>
      </w:r>
    </w:p>
    <w:p w:rsidR="001C6FDF" w:rsidRPr="001C6FDF" w:rsidRDefault="001C6FDF" w:rsidP="001C6FDF">
      <w:pPr>
        <w:rPr>
          <w:b/>
        </w:rPr>
      </w:pPr>
      <w:r w:rsidRPr="001C6FDF">
        <w:rPr>
          <w:b/>
        </w:rPr>
        <w:t>Zenon:</w:t>
      </w:r>
    </w:p>
    <w:p w:rsidR="001C6FDF" w:rsidRDefault="001C6FDF" w:rsidP="001C6FDF">
      <w:pPr>
        <w:spacing w:after="0" w:line="240" w:lineRule="auto"/>
      </w:pPr>
      <w:r>
        <w:t>– p</w:t>
      </w:r>
      <w:r>
        <w:t xml:space="preserve">odwójne życie: żona i kochanka, </w:t>
      </w:r>
      <w:r>
        <w:t>dziewczyna wiejska i panna z mieszczańskiej kamienicy</w:t>
      </w:r>
    </w:p>
    <w:p w:rsidR="001C6FDF" w:rsidRDefault="001C6FDF" w:rsidP="001C6FDF">
      <w:pPr>
        <w:spacing w:after="0" w:line="240" w:lineRule="auto"/>
      </w:pPr>
      <w:r>
        <w:t>– uwikł</w:t>
      </w:r>
      <w:r>
        <w:t xml:space="preserve">anie Elżbiety w pomoc Justynie, </w:t>
      </w:r>
      <w:r>
        <w:t>zmuszenie żony do akceptacji kochanki</w:t>
      </w:r>
    </w:p>
    <w:p w:rsidR="001C6FDF" w:rsidRDefault="001C6FDF" w:rsidP="001C6FDF">
      <w:pPr>
        <w:spacing w:after="0" w:line="240" w:lineRule="auto"/>
      </w:pPr>
      <w:r>
        <w:t>– powielen</w:t>
      </w:r>
      <w:r>
        <w:t xml:space="preserve">ie stylu życia ojca: polowania, </w:t>
      </w:r>
      <w:r>
        <w:t>rauty</w:t>
      </w:r>
      <w:r>
        <w:t xml:space="preserve">, picie, pogarda dla robotników </w:t>
      </w:r>
      <w:r>
        <w:t>jako łajdaków</w:t>
      </w:r>
    </w:p>
    <w:p w:rsidR="001C6FDF" w:rsidRDefault="001C6FDF" w:rsidP="001C6FDF">
      <w:pPr>
        <w:spacing w:after="0" w:line="240" w:lineRule="auto"/>
      </w:pPr>
    </w:p>
    <w:p w:rsidR="001C6FDF" w:rsidRPr="001C6FDF" w:rsidRDefault="001C6FDF" w:rsidP="001C6FDF">
      <w:pPr>
        <w:rPr>
          <w:b/>
        </w:rPr>
      </w:pPr>
      <w:r w:rsidRPr="001C6FDF">
        <w:rPr>
          <w:b/>
        </w:rPr>
        <w:t>Elżbieta:</w:t>
      </w:r>
    </w:p>
    <w:p w:rsidR="001C6FDF" w:rsidRDefault="001C6FDF" w:rsidP="001C6FDF">
      <w:pPr>
        <w:spacing w:after="0" w:line="240" w:lineRule="auto"/>
      </w:pPr>
      <w:r>
        <w:t>– wyjazd za granicę, ucieczka od macierzyństwa</w:t>
      </w:r>
    </w:p>
    <w:p w:rsidR="001C6FDF" w:rsidRDefault="001C6FDF" w:rsidP="001C6FDF">
      <w:pPr>
        <w:spacing w:after="0" w:line="240" w:lineRule="auto"/>
      </w:pPr>
      <w:r>
        <w:t>– oddanie małego Waleriana babce</w:t>
      </w:r>
    </w:p>
    <w:p w:rsidR="001C6FDF" w:rsidRDefault="001C6FDF" w:rsidP="001C6FDF">
      <w:pPr>
        <w:spacing w:after="0" w:line="240" w:lineRule="auto"/>
      </w:pPr>
    </w:p>
    <w:p w:rsidR="001C6FDF" w:rsidRPr="001C6FDF" w:rsidRDefault="001C6FDF" w:rsidP="001C6FDF">
      <w:pPr>
        <w:rPr>
          <w:b/>
        </w:rPr>
      </w:pPr>
      <w:r w:rsidRPr="001C6FDF">
        <w:rPr>
          <w:b/>
        </w:rPr>
        <w:t>Justyna:</w:t>
      </w:r>
    </w:p>
    <w:p w:rsidR="001C6FDF" w:rsidRDefault="001C6FDF" w:rsidP="001C6FDF">
      <w:pPr>
        <w:spacing w:after="0" w:line="240" w:lineRule="auto"/>
      </w:pPr>
      <w:r>
        <w:t xml:space="preserve">– uwikłanie się w romans </w:t>
      </w:r>
      <w:r>
        <w:t>z paniczem</w:t>
      </w:r>
    </w:p>
    <w:p w:rsidR="001C6FDF" w:rsidRDefault="001C6FDF" w:rsidP="001C6FDF">
      <w:pPr>
        <w:spacing w:after="0" w:line="240" w:lineRule="auto"/>
      </w:pPr>
      <w:r>
        <w:t>– ciąża</w:t>
      </w:r>
    </w:p>
    <w:p w:rsidR="001C6FDF" w:rsidRDefault="001C6FDF" w:rsidP="001C6FDF">
      <w:pPr>
        <w:spacing w:after="0" w:line="240" w:lineRule="auto"/>
      </w:pPr>
      <w:r>
        <w:t>– samotność</w:t>
      </w:r>
    </w:p>
    <w:p w:rsidR="001C6FDF" w:rsidRDefault="001C6FDF" w:rsidP="001C6FDF">
      <w:pPr>
        <w:spacing w:after="0" w:line="240" w:lineRule="auto"/>
      </w:pPr>
    </w:p>
    <w:p w:rsidR="001C6FDF" w:rsidRDefault="001C6FDF" w:rsidP="001C6FDF">
      <w:bookmarkStart w:id="0" w:name="_GoBack"/>
      <w:bookmarkEnd w:id="0"/>
    </w:p>
    <w:sectPr w:rsidR="001C6FDF" w:rsidSect="001C6F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DF"/>
    <w:rsid w:val="001C6FDF"/>
    <w:rsid w:val="00D5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1C54"/>
  <w15:chartTrackingRefBased/>
  <w15:docId w15:val="{49B6985C-B88C-4821-87F3-0BF067A8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</cp:revision>
  <dcterms:created xsi:type="dcterms:W3CDTF">2020-04-08T08:09:00Z</dcterms:created>
  <dcterms:modified xsi:type="dcterms:W3CDTF">2020-04-08T08:19:00Z</dcterms:modified>
</cp:coreProperties>
</file>