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69" w:rsidRPr="00B9295A" w:rsidRDefault="00B85448" w:rsidP="00AF2469">
      <w:pPr>
        <w:spacing w:after="0" w:line="240" w:lineRule="auto"/>
        <w:rPr>
          <w:rFonts w:ascii="Times New Roman" w:eastAsia="Times New Roman" w:hAnsi="Times New Roman"/>
          <w:color w:val="242021"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EDB </w:t>
      </w:r>
      <w:r w:rsidR="00D70775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8F3DE2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1PT 21.04.2020</w:t>
      </w:r>
    </w:p>
    <w:p w:rsidR="00AF2469" w:rsidRPr="00B9295A" w:rsidRDefault="00AF2469" w:rsidP="00AF24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b/>
          <w:color w:val="242021"/>
          <w:sz w:val="24"/>
          <w:szCs w:val="24"/>
          <w:lang w:eastAsia="pl-PL"/>
        </w:rPr>
        <w:t>Temat: Służby ratownicze</w:t>
      </w:r>
    </w:p>
    <w:p w:rsidR="00B85448" w:rsidRPr="00B9295A" w:rsidRDefault="00B85448" w:rsidP="00B85448">
      <w:pPr>
        <w:spacing w:after="0"/>
        <w:rPr>
          <w:rFonts w:ascii="Times New Roman" w:hAnsi="Times New Roman"/>
          <w:sz w:val="24"/>
          <w:szCs w:val="24"/>
        </w:rPr>
      </w:pPr>
    </w:p>
    <w:p w:rsidR="00AF2469" w:rsidRPr="00B9295A" w:rsidRDefault="00AF2469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 xml:space="preserve">Uczeń: </w:t>
      </w:r>
    </w:p>
    <w:p w:rsidR="00AF2469" w:rsidRPr="00B9295A" w:rsidRDefault="00AF2469" w:rsidP="00B85448">
      <w:pPr>
        <w:spacing w:after="0" w:line="240" w:lineRule="auto"/>
        <w:rPr>
          <w:rFonts w:ascii="Times New Roman" w:eastAsia="Times New Roman" w:hAnsi="Times New Roman"/>
          <w:color w:val="242021"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- wyjaśnia rolę i zasady funkcjonowania Państwowej Straży Pożarnej oraz</w:t>
      </w:r>
      <w:r w:rsidR="00B85448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Państwowego Ratownictwa Medycznego </w:t>
      </w:r>
    </w:p>
    <w:p w:rsidR="00AF2469" w:rsidRPr="00B9295A" w:rsidRDefault="00392CD1" w:rsidP="00AF2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-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wymienia oraz charakteryzuje ochotnicze służby i podmioty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ratownicze, takie jak: Ochotnicza Straż</w:t>
      </w:r>
      <w:r w:rsidR="00B85448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Pożarna, Górskie Ochotnicze Pogotowie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Ratunkowe, Tatrzańskie Ochotnicze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Pogotowie Ratunkowe, Wodne</w:t>
      </w:r>
      <w:r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 </w:t>
      </w:r>
      <w:r w:rsidR="00AF2469" w:rsidRPr="00B9295A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Ochotnicze Pogotowie Ratunkowe</w:t>
      </w:r>
    </w:p>
    <w:p w:rsidR="00AF2469" w:rsidRPr="00B9295A" w:rsidRDefault="00AF2469" w:rsidP="00AF24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2469" w:rsidRPr="00B9295A" w:rsidRDefault="00B85448">
      <w:pPr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t>Zagadnienia:</w:t>
      </w:r>
    </w:p>
    <w:p w:rsidR="00392CD1" w:rsidRPr="00B9295A" w:rsidRDefault="00392CD1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>1. Państwowe służby ratownicze</w:t>
      </w:r>
    </w:p>
    <w:p w:rsidR="00392CD1" w:rsidRPr="00B9295A" w:rsidRDefault="00392CD1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>2. Ochotnicze służby ratownicze</w:t>
      </w:r>
    </w:p>
    <w:p w:rsidR="00392CD1" w:rsidRPr="00B9295A" w:rsidRDefault="00392CD1" w:rsidP="00B85448">
      <w:pPr>
        <w:spacing w:after="0"/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1. Zapoznaj się z treścią tematu</w:t>
      </w:r>
      <w:r w:rsidRPr="00B9295A">
        <w:rPr>
          <w:rFonts w:ascii="Times New Roman" w:hAnsi="Times New Roman"/>
          <w:bCs/>
          <w:color w:val="151616"/>
          <w:sz w:val="24"/>
          <w:szCs w:val="24"/>
        </w:rPr>
        <w:t xml:space="preserve"> – podręcznik s. 146. </w:t>
      </w:r>
    </w:p>
    <w:p w:rsidR="00B85448" w:rsidRPr="00B9295A" w:rsidRDefault="00B85448" w:rsidP="00F7479B">
      <w:pPr>
        <w:spacing w:after="0"/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2. Przeczytaj notatkę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>.</w:t>
      </w:r>
    </w:p>
    <w:p w:rsidR="00F7479B" w:rsidRPr="00B9295A" w:rsidRDefault="00392CD1" w:rsidP="00F7479B">
      <w:pPr>
        <w:spacing w:after="0"/>
        <w:ind w:firstLine="708"/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Cs/>
          <w:color w:val="151616"/>
          <w:sz w:val="24"/>
          <w:szCs w:val="24"/>
        </w:rPr>
        <w:t xml:space="preserve">Każdy w swoim życiu spotyka się z sytuacją, kiedy jest zmuszony szukać pomocy, </w:t>
      </w:r>
    </w:p>
    <w:p w:rsidR="00392CD1" w:rsidRPr="00B9295A" w:rsidRDefault="00392CD1" w:rsidP="00F7479B">
      <w:pPr>
        <w:spacing w:after="0"/>
        <w:jc w:val="both"/>
        <w:rPr>
          <w:rFonts w:ascii="Times New Roman" w:hAnsi="Times New Roman"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Cs/>
          <w:color w:val="151616"/>
          <w:sz w:val="24"/>
          <w:szCs w:val="24"/>
        </w:rPr>
        <w:t xml:space="preserve">w sytuacji zagrożenia bezpieczeństwa, zdrowia, życia lub mienia. </w:t>
      </w:r>
      <w:r w:rsidR="00F7479B" w:rsidRPr="00B9295A">
        <w:rPr>
          <w:rFonts w:ascii="Times New Roman" w:hAnsi="Times New Roman"/>
          <w:bCs/>
          <w:color w:val="151616"/>
          <w:sz w:val="24"/>
          <w:szCs w:val="24"/>
        </w:rPr>
        <w:t xml:space="preserve">Do udzielania takiej pomocy </w:t>
      </w:r>
      <w:r w:rsidRPr="00B9295A">
        <w:rPr>
          <w:rFonts w:ascii="Times New Roman" w:hAnsi="Times New Roman"/>
          <w:bCs/>
          <w:color w:val="151616"/>
          <w:sz w:val="24"/>
          <w:szCs w:val="24"/>
        </w:rPr>
        <w:t>powołane zostały odpowiednie służby i instytucje.</w:t>
      </w:r>
    </w:p>
    <w:p w:rsidR="00B85448" w:rsidRPr="00B9295A" w:rsidRDefault="00B85448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9pt;height:276pt;visibility:visible">
            <v:imagedata r:id="rId5" o:title="" croptop="5926f" cropbottom="9456f" cropleft="10676f" cropright="11094f"/>
          </v:shape>
        </w:pict>
      </w:r>
    </w:p>
    <w:p w:rsidR="00B85448" w:rsidRPr="00B9295A" w:rsidRDefault="00B85448">
      <w:pPr>
        <w:rPr>
          <w:rFonts w:ascii="Times New Roman" w:hAnsi="Times New Roman"/>
          <w:b/>
          <w:bCs/>
          <w:color w:val="151616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b/>
          <w:bCs/>
          <w:color w:val="151616"/>
          <w:sz w:val="24"/>
          <w:szCs w:val="24"/>
        </w:rPr>
      </w:pPr>
    </w:p>
    <w:p w:rsidR="00B85448" w:rsidRPr="00B9295A" w:rsidRDefault="00B85448" w:rsidP="00B85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t>PAŃSTWOWE SŁUŻBY RATOWNICZE</w:t>
      </w:r>
    </w:p>
    <w:p w:rsidR="009A761B" w:rsidRPr="00B9295A" w:rsidRDefault="009A761B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Państwowe Ratownictwo Medyczne </w:t>
      </w:r>
    </w:p>
    <w:p w:rsidR="00392CD1" w:rsidRPr="00B9295A" w:rsidRDefault="009F2F78" w:rsidP="00B85448">
      <w:pPr>
        <w:spacing w:after="0"/>
        <w:jc w:val="both"/>
        <w:rPr>
          <w:rFonts w:ascii="Times New Roman" w:hAnsi="Times New Roman"/>
          <w:color w:val="000002"/>
          <w:sz w:val="24"/>
          <w:szCs w:val="24"/>
        </w:rPr>
      </w:pPr>
      <w:r w:rsidRPr="00B9295A">
        <w:rPr>
          <w:rFonts w:ascii="Times New Roman" w:hAnsi="Times New Roman"/>
          <w:color w:val="000002"/>
          <w:sz w:val="24"/>
          <w:szCs w:val="24"/>
        </w:rPr>
        <w:lastRenderedPageBreak/>
        <w:t xml:space="preserve">System </w:t>
      </w:r>
      <w:r w:rsidRPr="00B9295A">
        <w:rPr>
          <w:rFonts w:ascii="Times New Roman" w:hAnsi="Times New Roman"/>
          <w:b/>
          <w:color w:val="000002"/>
          <w:sz w:val="24"/>
          <w:szCs w:val="24"/>
        </w:rPr>
        <w:t xml:space="preserve">Państwowe Ratownictwo Medyczne </w:t>
      </w:r>
      <w:r w:rsidRPr="00B9295A">
        <w:rPr>
          <w:rFonts w:ascii="Times New Roman" w:hAnsi="Times New Roman"/>
          <w:color w:val="000002"/>
          <w:sz w:val="24"/>
          <w:szCs w:val="24"/>
        </w:rPr>
        <w:t xml:space="preserve">powstał, by zapewnić pomoc każdej </w:t>
      </w:r>
      <w:r w:rsidR="00B85448" w:rsidRPr="00B9295A">
        <w:rPr>
          <w:rFonts w:ascii="Times New Roman" w:hAnsi="Times New Roman"/>
          <w:color w:val="000002"/>
          <w:sz w:val="24"/>
          <w:szCs w:val="24"/>
        </w:rPr>
        <w:t>p</w:t>
      </w:r>
      <w:r w:rsidRPr="00B9295A">
        <w:rPr>
          <w:rFonts w:ascii="Times New Roman" w:hAnsi="Times New Roman"/>
          <w:color w:val="000002"/>
          <w:sz w:val="24"/>
          <w:szCs w:val="24"/>
        </w:rPr>
        <w:t>otrzebującej osobie, która znajduje się w stanie nagłego zagrożenia zdrowotnego. Jednostkami systemu PRM</w:t>
      </w:r>
      <w:r w:rsidR="00B85448" w:rsidRPr="00B9295A">
        <w:rPr>
          <w:rFonts w:ascii="Times New Roman" w:hAnsi="Times New Roman"/>
          <w:color w:val="000002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000002"/>
          <w:sz w:val="24"/>
          <w:szCs w:val="24"/>
        </w:rPr>
        <w:t>udzielającymi świadczenia wyłącznie w razie stanu nagłego zagrożenia</w:t>
      </w:r>
      <w:r w:rsidR="009A761B" w:rsidRPr="00B9295A">
        <w:rPr>
          <w:rFonts w:ascii="Times New Roman" w:hAnsi="Times New Roman"/>
          <w:color w:val="000002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000002"/>
          <w:sz w:val="24"/>
          <w:szCs w:val="24"/>
        </w:rPr>
        <w:t>zdrowotnego są: zespoły ratownictwa medycznego, w tym lotnicze zespoły</w:t>
      </w:r>
      <w:r w:rsidR="009A761B" w:rsidRPr="00B9295A">
        <w:rPr>
          <w:rFonts w:ascii="Times New Roman" w:hAnsi="Times New Roman"/>
          <w:color w:val="000002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000002"/>
          <w:sz w:val="24"/>
          <w:szCs w:val="24"/>
        </w:rPr>
        <w:t>ratownictwa medycznego oraz szpitalne oddziały ratunkowe</w:t>
      </w:r>
      <w:r w:rsidR="009A761B" w:rsidRPr="00B9295A">
        <w:rPr>
          <w:rFonts w:ascii="Times New Roman" w:hAnsi="Times New Roman"/>
          <w:color w:val="000002"/>
          <w:sz w:val="24"/>
          <w:szCs w:val="24"/>
        </w:rPr>
        <w:t xml:space="preserve">. </w:t>
      </w:r>
    </w:p>
    <w:p w:rsidR="009A761B" w:rsidRPr="00B9295A" w:rsidRDefault="009A761B" w:rsidP="00B85448">
      <w:pPr>
        <w:spacing w:after="0"/>
        <w:jc w:val="both"/>
        <w:rPr>
          <w:rFonts w:ascii="Times New Roman" w:hAnsi="Times New Roman"/>
          <w:color w:val="000002"/>
          <w:sz w:val="24"/>
          <w:szCs w:val="24"/>
        </w:rPr>
      </w:pPr>
      <w:r w:rsidRPr="00B9295A">
        <w:rPr>
          <w:rFonts w:ascii="Times New Roman" w:hAnsi="Times New Roman"/>
          <w:color w:val="000002"/>
          <w:sz w:val="24"/>
          <w:szCs w:val="24"/>
        </w:rPr>
        <w:t>Z systemem współpracują centra urazowe (CU) i szpitalne oddziały ratunkowe (SOR)</w:t>
      </w:r>
      <w:r w:rsidR="00B85448" w:rsidRPr="00B9295A">
        <w:rPr>
          <w:rFonts w:ascii="Times New Roman" w:hAnsi="Times New Roman"/>
          <w:color w:val="000002"/>
          <w:sz w:val="24"/>
          <w:szCs w:val="24"/>
        </w:rPr>
        <w:t>.</w:t>
      </w:r>
    </w:p>
    <w:p w:rsidR="00B85448" w:rsidRPr="00B9295A" w:rsidRDefault="00B85448" w:rsidP="00B85448">
      <w:pPr>
        <w:spacing w:after="0"/>
        <w:rPr>
          <w:rFonts w:ascii="Times New Roman" w:hAnsi="Times New Roman"/>
          <w:sz w:val="24"/>
          <w:szCs w:val="24"/>
        </w:rPr>
      </w:pPr>
    </w:p>
    <w:p w:rsidR="00392CD1" w:rsidRPr="00B9295A" w:rsidRDefault="009A761B" w:rsidP="00B85448">
      <w:pPr>
        <w:spacing w:after="0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t>Krajowy System Ratowniczo Gaśniczy (KSRG)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>KSRG ma na celu ochronę życia, zdrowia, mienia lub środowiska poprzez: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1) walkę z pożarami lub innymi klęskami żywiołowymi;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2) ratownictwo techniczne;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3) ratownictwo chemiczne;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4) ratownictwo ekologiczne;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5) ratownictwo medyczne; </w:t>
      </w:r>
    </w:p>
    <w:p w:rsidR="009A761B" w:rsidRPr="00B9295A" w:rsidRDefault="009A761B" w:rsidP="00B85448">
      <w:pPr>
        <w:pStyle w:val="NormalnyWeb"/>
        <w:spacing w:before="0" w:beforeAutospacing="0" w:after="0" w:afterAutospacing="0"/>
        <w:rPr>
          <w:b/>
        </w:rPr>
      </w:pPr>
      <w:r w:rsidRPr="00B9295A">
        <w:rPr>
          <w:rStyle w:val="Pogrubienie"/>
          <w:b w:val="0"/>
        </w:rPr>
        <w:t xml:space="preserve">6)  współpracę z jednostkami systemu Państwowego Ratownictwa oraz systemu powiadamiania ratunkowego. </w:t>
      </w:r>
    </w:p>
    <w:p w:rsidR="009A761B" w:rsidRPr="00B9295A" w:rsidRDefault="009A761B" w:rsidP="00B85448">
      <w:pPr>
        <w:spacing w:after="0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 xml:space="preserve">System opiera się na :   </w:t>
      </w:r>
      <w:r w:rsidRPr="00B9295A">
        <w:rPr>
          <w:rFonts w:ascii="Times New Roman" w:hAnsi="Times New Roman"/>
          <w:b/>
          <w:sz w:val="24"/>
          <w:szCs w:val="24"/>
        </w:rPr>
        <w:t xml:space="preserve">Państwowej Straży Pożarnej oraz Ochotniczej  Straży Pożarnej </w:t>
      </w:r>
    </w:p>
    <w:p w:rsidR="00392CD1" w:rsidRPr="00B9295A" w:rsidRDefault="00E95A65" w:rsidP="00B85448">
      <w:pPr>
        <w:spacing w:after="0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 id="_x0000_i1026" type="#_x0000_t75" style="width:355.2pt;height:283.2pt;visibility:visible">
            <v:imagedata r:id="rId6" o:title=""/>
          </v:shape>
        </w:pict>
      </w:r>
    </w:p>
    <w:p w:rsidR="009A761B" w:rsidRPr="00B9295A" w:rsidRDefault="009A761B" w:rsidP="009A761B">
      <w:pPr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Sposób działania służb ratowniczych w ramach zintegrowanego systemu</w:t>
      </w: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p w:rsidR="00392CD1" w:rsidRPr="00B9295A" w:rsidRDefault="00F7479B" w:rsidP="00F7479B">
      <w:pPr>
        <w:jc w:val="center"/>
        <w:rPr>
          <w:rFonts w:ascii="Times New Roman" w:hAnsi="Times New Roman"/>
          <w:b/>
          <w:sz w:val="24"/>
          <w:szCs w:val="24"/>
        </w:rPr>
      </w:pPr>
      <w:r w:rsidRPr="00B9295A">
        <w:rPr>
          <w:rFonts w:ascii="Times New Roman" w:hAnsi="Times New Roman"/>
          <w:b/>
          <w:sz w:val="24"/>
          <w:szCs w:val="24"/>
        </w:rPr>
        <w:lastRenderedPageBreak/>
        <w:t>OCHOTNICZE SŁUŻBY RATOWNICZE:</w:t>
      </w:r>
    </w:p>
    <w:p w:rsidR="00392CD1" w:rsidRPr="00B9295A" w:rsidRDefault="009A4D57" w:rsidP="00F7479B">
      <w:pPr>
        <w:jc w:val="both"/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b/>
          <w:bCs/>
          <w:sz w:val="24"/>
          <w:szCs w:val="24"/>
        </w:rPr>
        <w:t>Związek Ochotniczych Straży Pożarnych Rzeczypospolitej Polskiej</w:t>
      </w:r>
      <w:r w:rsidRPr="00B9295A">
        <w:rPr>
          <w:rFonts w:ascii="Times New Roman" w:hAnsi="Times New Roman"/>
          <w:sz w:val="24"/>
          <w:szCs w:val="24"/>
        </w:rPr>
        <w:t xml:space="preserve"> to ogólnopolskie, samorządne stowarzyszenie, zrzeszające Ochotnicze Straże Pożarne. Związek wykonuje zadania o charakterze użyteczności publicznej w zakresie ochrony przeciwpożarowej, wspiera różnorodne formy pracy kulturalno-oświatowej, popularyzuje dorobek historyczny ruchu strażackiego, rozwija działalność artystyczną i sportową w Ochotniczych Strażach Pożarnych. </w:t>
      </w:r>
      <w:r w:rsidR="00F7479B" w:rsidRPr="00B9295A">
        <w:rPr>
          <w:rFonts w:ascii="Times New Roman" w:hAnsi="Times New Roman"/>
          <w:sz w:val="24"/>
          <w:szCs w:val="24"/>
        </w:rPr>
        <w:t>Ochotnicze</w:t>
      </w:r>
      <w:r w:rsidRPr="00B9295A">
        <w:rPr>
          <w:rFonts w:ascii="Times New Roman" w:hAnsi="Times New Roman"/>
          <w:sz w:val="24"/>
          <w:szCs w:val="24"/>
        </w:rPr>
        <w:t xml:space="preserve"> straże Pożarne ściśle współpracują z Państwowa Strażą Pożarną. </w:t>
      </w:r>
    </w:p>
    <w:p w:rsidR="00575825" w:rsidRPr="00B9295A" w:rsidRDefault="00F7479B">
      <w:pPr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pict>
          <v:shape id="_x0000_i1027" type="#_x0000_t75" alt="https://lh3.googleusercontent.com/proxy/iYIUnpHnyqsDYzJkrcn7xdhGDnyHYKcPwHr9OzGOwDvnKarz25mYQuKKyzkUJ_O0lw70isofA3qp0707lWqSYaajB6w" style="width:108.6pt;height:108pt">
            <v:imagedata r:id="rId7" r:href="rId8"/>
          </v:shape>
        </w:pict>
      </w:r>
    </w:p>
    <w:p w:rsidR="00F7479B" w:rsidRPr="00B9295A" w:rsidRDefault="00392CD1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WOPR - Wodne Ochotnicze Pogotowie Ratunkowe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-</w:t>
      </w:r>
      <w:r w:rsidRPr="00B9295A">
        <w:rPr>
          <w:rFonts w:ascii="Times New Roman" w:hAnsi="Times New Roman"/>
          <w:color w:val="151616"/>
          <w:sz w:val="24"/>
          <w:szCs w:val="24"/>
        </w:rPr>
        <w:t>stowarzyszenie, które zrzesza ratowników strzegących bezpieczeństwa na wydzielonych kąpieliskach i otwartych akwenach. Składa się ze związków regionalnych i terenowych, które następnie tworzą związki wojewódzkie. Pogotowia finansowane są przez samorządy lokalne. W praktyce wyszkoleni ratownicy często pracują za darmo, a sprzęt kupowany jest dzięki uprzejmości sponsorów</w:t>
      </w:r>
    </w:p>
    <w:p w:rsidR="00575825" w:rsidRPr="00B9295A" w:rsidRDefault="00392CD1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color w:val="151616"/>
          <w:sz w:val="24"/>
          <w:szCs w:val="24"/>
        </w:rPr>
        <w:t xml:space="preserve">. </w:t>
      </w:r>
      <w:r w:rsidR="00F7479B" w:rsidRPr="00B9295A">
        <w:rPr>
          <w:rFonts w:ascii="Times New Roman" w:hAnsi="Times New Roman"/>
          <w:sz w:val="24"/>
          <w:szCs w:val="24"/>
        </w:rPr>
        <w:pict>
          <v:shape id="_x0000_i1028" type="#_x0000_t75" alt="Ilustracja" style="width:106.8pt;height:108.6pt">
            <v:imagedata r:id="rId9" r:href="rId10"/>
          </v:shape>
        </w:pict>
      </w:r>
    </w:p>
    <w:p w:rsidR="00392CD1" w:rsidRPr="00B9295A" w:rsidRDefault="00392CD1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GOPR - Górskie Ochotnicze Pogotowie Ratunkowe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</w:t>
      </w:r>
      <w:r w:rsidRPr="00B9295A">
        <w:rPr>
          <w:rFonts w:ascii="Times New Roman" w:hAnsi="Times New Roman"/>
          <w:color w:val="151616"/>
          <w:sz w:val="24"/>
          <w:szCs w:val="24"/>
        </w:rPr>
        <w:t>jest organizacją ochotniczą działającą na terenie polskich gór. Składa się z siedmiu grup regionalnych Bieszczadzkiej, Krynickiej, Podhalańskiej, Beskidzkiej, Karkonoskiej, Wałbrzysko-Kłodzkiej i Jurajskiej. Ich zadaniem jest udzielanie pierwszej pomocy w szeroko rozumianych wypadkach górskich, działalność z zakresu ochrony przyrody i szeroko prowadzona działalność profilaktyczna.</w:t>
      </w:r>
    </w:p>
    <w:p w:rsidR="00392CD1" w:rsidRPr="00B9295A" w:rsidRDefault="00F7479B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pict>
          <v:shape id="_x0000_i1029" type="#_x0000_t75" alt="https://media-exp1.licdn.com/dms/image/C560BAQF69wV_fFpNFA/company-logo_200_200/0?e=2159024400&amp;v=beta&amp;t=SHGz3tEpITusHt0Xk88VynhFXE9bUfaXg-6UitRGJi4" style="width:128.4pt;height:120.6pt">
            <v:imagedata r:id="rId11" r:href="rId12" croptop="3932f"/>
          </v:shape>
        </w:pict>
      </w:r>
    </w:p>
    <w:p w:rsidR="00392CD1" w:rsidRPr="00B9295A" w:rsidRDefault="00392CD1">
      <w:pPr>
        <w:rPr>
          <w:rFonts w:ascii="Times New Roman" w:hAnsi="Times New Roman"/>
          <w:color w:val="151616"/>
          <w:sz w:val="24"/>
          <w:szCs w:val="24"/>
        </w:rPr>
      </w:pPr>
    </w:p>
    <w:p w:rsidR="00392CD1" w:rsidRPr="00B9295A" w:rsidRDefault="00392CD1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>TOPR - Tatrzańskie Ochotnicze Pogotowie Ratunkowe</w:t>
      </w:r>
      <w:r w:rsidR="00F7479B"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-</w:t>
      </w:r>
      <w:r w:rsidR="00F7479B" w:rsidRPr="00B9295A">
        <w:rPr>
          <w:rFonts w:ascii="Times New Roman" w:hAnsi="Times New Roman"/>
          <w:bCs/>
          <w:color w:val="151616"/>
          <w:sz w:val="24"/>
          <w:szCs w:val="24"/>
        </w:rPr>
        <w:t>to</w:t>
      </w:r>
      <w:r w:rsidR="00F7479B" w:rsidRPr="00B9295A">
        <w:rPr>
          <w:rFonts w:ascii="Times New Roman" w:hAnsi="Times New Roman"/>
        </w:rPr>
        <w:t xml:space="preserve"> stowarzyszenie zajmujące się, ratownictwem górskim na obszarze polskich Tatr. Aby zostać ratownikiem tatrzańskim, należy przejść okres próbny trwający od 1,5 roku do 3 lat. Trzeba wykazać się doskonałą znajomością topografii Tatr, a także praktycznymi umiejętnościami w dziedzinie wspinania, speleologii, narciarstwa, ratownictwa i autoasekuracji.</w:t>
      </w:r>
    </w:p>
    <w:p w:rsidR="00392CD1" w:rsidRPr="00B9295A" w:rsidRDefault="00575825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pict>
          <v:shape id="_x0000_i1030" type="#_x0000_t75" alt="http://topr.pl/images/loga/ltopnn5.png" style="width:132pt;height:117pt">
            <v:imagedata r:id="rId13" r:href="rId14" cropbottom="20503f"/>
          </v:shape>
        </w:pict>
      </w:r>
    </w:p>
    <w:p w:rsidR="00F7479B" w:rsidRPr="00B9295A" w:rsidRDefault="00F7479B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Ważne: </w:t>
      </w:r>
    </w:p>
    <w:p w:rsidR="00B9295A" w:rsidRPr="00B9295A" w:rsidRDefault="00B9295A" w:rsidP="00B9295A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</w:rPr>
        <w:t xml:space="preserve">Przeczytaj informacje dotyczące aplikacji  RATUNEK </w:t>
      </w:r>
      <w:hyperlink r:id="rId15" w:history="1">
        <w:r w:rsidRPr="00B9295A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http://www.ratunek.eu/#homePage</w:t>
        </w:r>
      </w:hyperlink>
      <w:r w:rsidRPr="00B9295A">
        <w:rPr>
          <w:rFonts w:ascii="Times New Roman" w:hAnsi="Times New Roman"/>
          <w:b/>
          <w:bCs/>
          <w:color w:val="151616"/>
          <w:sz w:val="24"/>
          <w:szCs w:val="24"/>
        </w:rPr>
        <w:t xml:space="preserve"> </w:t>
      </w:r>
    </w:p>
    <w:p w:rsidR="00B9295A" w:rsidRPr="00B9295A" w:rsidRDefault="009A4D57">
      <w:pPr>
        <w:rPr>
          <w:rFonts w:ascii="Times New Roman" w:hAnsi="Times New Roman"/>
          <w:b/>
          <w:bCs/>
          <w:color w:val="151616"/>
          <w:sz w:val="24"/>
          <w:szCs w:val="24"/>
        </w:rPr>
      </w:pPr>
      <w:r w:rsidRPr="00B9295A">
        <w:rPr>
          <w:rFonts w:ascii="Times New Roman" w:hAnsi="Times New Roman"/>
          <w:sz w:val="24"/>
          <w:szCs w:val="24"/>
        </w:rPr>
        <w:t>Aplikacja działa na terenach obsługiwanych przez górskie i wodne Ochotnicze Służby Ratownicze czyli GOPR, TOPR, WOPR, MOPR tzn. obejmuje swoim zasięgiem całe polskie góry od Sudetów po Bieszczady oraz wody w zasięgu sieci komórkowych.</w:t>
      </w:r>
    </w:p>
    <w:p w:rsidR="00D70775" w:rsidRDefault="00D70775" w:rsidP="00B9295A">
      <w:pPr>
        <w:spacing w:after="0"/>
        <w:rPr>
          <w:rFonts w:ascii="Times New Roman" w:hAnsi="Times New Roman"/>
          <w:b/>
          <w:color w:val="151616"/>
          <w:sz w:val="24"/>
          <w:szCs w:val="24"/>
        </w:rPr>
      </w:pPr>
    </w:p>
    <w:p w:rsidR="00B9295A" w:rsidRPr="00B9295A" w:rsidRDefault="00B9295A" w:rsidP="00B9295A">
      <w:pPr>
        <w:spacing w:after="0"/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b/>
          <w:color w:val="151616"/>
          <w:sz w:val="24"/>
          <w:szCs w:val="24"/>
        </w:rPr>
        <w:t>3. Wykonaj w zeszycie</w: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 </w:t>
      </w:r>
    </w:p>
    <w:p w:rsidR="00B9295A" w:rsidRPr="00B9295A" w:rsidRDefault="00B9295A" w:rsidP="00B92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51616"/>
          <w:sz w:val="24"/>
          <w:szCs w:val="24"/>
        </w:rPr>
        <w:t xml:space="preserve">A. </w: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Uzupełnij zdania, wpisując w odpowiednie miejsce podane wyrazy: </w:t>
      </w:r>
      <w:r w:rsidRPr="00B9295A">
        <w:rPr>
          <w:rFonts w:ascii="Times New Roman" w:hAnsi="Times New Roman"/>
          <w:b/>
          <w:bCs/>
          <w:i/>
          <w:iCs/>
          <w:color w:val="151616"/>
          <w:sz w:val="24"/>
          <w:szCs w:val="24"/>
        </w:rPr>
        <w:t>wolność, wiek, życie, uzasadnione przypadki, każdy człowiek, narodowość, niebezpieczeństwo, zdrowie, mienie.</w:t>
      </w:r>
    </w:p>
    <w:p w:rsidR="00B9295A" w:rsidRDefault="00B9295A" w:rsidP="00B9295A">
      <w:pPr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31" type="#_x0000_t75" style="width:453.6pt;height:176.4pt;visibility:visible">
            <v:imagedata r:id="rId16" o:title=""/>
          </v:shape>
        </w:pic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 </w:t>
      </w:r>
    </w:p>
    <w:p w:rsidR="00D70775" w:rsidRDefault="00D70775" w:rsidP="00B9295A">
      <w:pPr>
        <w:rPr>
          <w:rFonts w:ascii="Times New Roman" w:hAnsi="Times New Roman"/>
          <w:color w:val="151616"/>
          <w:sz w:val="24"/>
          <w:szCs w:val="24"/>
        </w:rPr>
      </w:pPr>
    </w:p>
    <w:p w:rsidR="00D70775" w:rsidRDefault="00D70775" w:rsidP="00B9295A">
      <w:pPr>
        <w:rPr>
          <w:rFonts w:ascii="Times New Roman" w:hAnsi="Times New Roman"/>
          <w:color w:val="151616"/>
          <w:sz w:val="24"/>
          <w:szCs w:val="24"/>
        </w:rPr>
      </w:pPr>
    </w:p>
    <w:p w:rsidR="00D70775" w:rsidRDefault="00D70775" w:rsidP="00B9295A">
      <w:pPr>
        <w:rPr>
          <w:rFonts w:ascii="Times New Roman" w:hAnsi="Times New Roman"/>
          <w:color w:val="151616"/>
          <w:sz w:val="24"/>
          <w:szCs w:val="24"/>
        </w:rPr>
      </w:pPr>
    </w:p>
    <w:p w:rsidR="00B9295A" w:rsidRPr="00B9295A" w:rsidRDefault="00B9295A" w:rsidP="00B92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51616"/>
          <w:sz w:val="24"/>
          <w:szCs w:val="24"/>
        </w:rPr>
        <w:lastRenderedPageBreak/>
        <w:t xml:space="preserve">B. </w:t>
      </w:r>
      <w:r w:rsidRPr="00B9295A">
        <w:rPr>
          <w:rFonts w:ascii="Times New Roman" w:hAnsi="Times New Roman"/>
          <w:color w:val="151616"/>
          <w:sz w:val="24"/>
          <w:szCs w:val="24"/>
        </w:rPr>
        <w:t xml:space="preserve">Uzupełnij tabelę, wpisując w odpowiednie miejsce sytuację, w której zwrócisz się o pomoc </w:t>
      </w:r>
    </w:p>
    <w:p w:rsidR="00B9295A" w:rsidRPr="00B9295A" w:rsidRDefault="00B9295A" w:rsidP="00B9295A">
      <w:pPr>
        <w:spacing w:after="0"/>
        <w:rPr>
          <w:rFonts w:ascii="Times New Roman" w:hAnsi="Times New Roman"/>
          <w:color w:val="151616"/>
          <w:sz w:val="24"/>
          <w:szCs w:val="24"/>
        </w:rPr>
      </w:pPr>
      <w:r w:rsidRPr="00B9295A">
        <w:rPr>
          <w:rFonts w:ascii="Times New Roman" w:hAnsi="Times New Roman"/>
          <w:color w:val="151616"/>
          <w:sz w:val="24"/>
          <w:szCs w:val="24"/>
        </w:rPr>
        <w:t xml:space="preserve">lub rodzaj instytucji oraz numery telefonów alarmowych, które wyszukasz w Internecie </w:t>
      </w:r>
    </w:p>
    <w:p w:rsidR="00392CD1" w:rsidRPr="00B9295A" w:rsidRDefault="00B9295A">
      <w:pPr>
        <w:rPr>
          <w:rFonts w:ascii="Times New Roman" w:hAnsi="Times New Roman"/>
          <w:sz w:val="24"/>
          <w:szCs w:val="24"/>
        </w:rPr>
      </w:pPr>
      <w:r w:rsidRPr="00B9295A">
        <w:rPr>
          <w:rFonts w:ascii="Times New Roman" w:hAnsi="Times New Roman"/>
          <w:noProof/>
          <w:sz w:val="24"/>
          <w:szCs w:val="24"/>
          <w:lang w:eastAsia="pl-PL"/>
        </w:rPr>
        <w:pict>
          <v:shape id="Obraz 4" o:spid="_x0000_i1032" type="#_x0000_t75" style="width:446.4pt;height:397.8pt;visibility:visible">
            <v:imagedata r:id="rId17" o:title=""/>
          </v:shape>
        </w:pict>
      </w: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392CD1" w:rsidRPr="00B9295A" w:rsidRDefault="00392CD1">
      <w:pPr>
        <w:rPr>
          <w:rFonts w:ascii="Times New Roman" w:hAnsi="Times New Roman"/>
          <w:sz w:val="24"/>
          <w:szCs w:val="24"/>
        </w:rPr>
      </w:pPr>
    </w:p>
    <w:p w:rsidR="00B85448" w:rsidRPr="00B9295A" w:rsidRDefault="00B85448">
      <w:pPr>
        <w:rPr>
          <w:rFonts w:ascii="Times New Roman" w:hAnsi="Times New Roman"/>
          <w:sz w:val="24"/>
          <w:szCs w:val="24"/>
        </w:rPr>
      </w:pPr>
    </w:p>
    <w:sectPr w:rsidR="00B85448" w:rsidRPr="00B9295A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469"/>
    <w:rsid w:val="00117F37"/>
    <w:rsid w:val="00392CD1"/>
    <w:rsid w:val="00575825"/>
    <w:rsid w:val="008F3DE2"/>
    <w:rsid w:val="009A4D57"/>
    <w:rsid w:val="009A761B"/>
    <w:rsid w:val="009F2F78"/>
    <w:rsid w:val="00AF2469"/>
    <w:rsid w:val="00B85448"/>
    <w:rsid w:val="00B92392"/>
    <w:rsid w:val="00B9295A"/>
    <w:rsid w:val="00C873FE"/>
    <w:rsid w:val="00D70775"/>
    <w:rsid w:val="00E95A65"/>
    <w:rsid w:val="00F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F2469"/>
    <w:rPr>
      <w:rFonts w:ascii="AgendaPl-RegularCondensed" w:hAnsi="AgendaPl-RegularCondense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392CD1"/>
    <w:rPr>
      <w:rFonts w:ascii="ArialMT-Identity-H" w:hAnsi="ArialMT-Identity-H" w:hint="default"/>
      <w:b w:val="0"/>
      <w:bCs w:val="0"/>
      <w:i w:val="0"/>
      <w:iCs w:val="0"/>
      <w:color w:val="1516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7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6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4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proxy/iYIUnpHnyqsDYzJkrcn7xdhGDnyHYKcPwHr9OzGOwDvnKarz25mYQuKKyzkUJ_O0lw70isofA3qp0707lWqSYaajB6w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s://media-exp1.licdn.com/dms/image/C560BAQF69wV_fFpNFA/company-logo_200_200/0?e=2159024400&amp;v=beta&amp;t=SHGz3tEpITusHt0Xk88VynhFXE9bUfaXg-6UitRGJi4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ratunek.eu/#homePage" TargetMode="External"/><Relationship Id="rId10" Type="http://schemas.openxmlformats.org/officeDocument/2006/relationships/image" Target="https://upload.wikimedia.org/wikipedia/commons/thumb/4/48/Kaminsko%2C_Puszcza_Zielonka_%283%29_WOPR.jpg/800px-Kaminsko%2C_Puszcza_Zielonka_%283%29_WOPR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topr.pl/images/loga/ltopnn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22E6-BD38-4015-8646-BC73F713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6" baseType="variant"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http://www.ratunek.eu/</vt:lpwstr>
      </vt:variant>
      <vt:variant>
        <vt:lpwstr>homePage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2020-04-21T07:15:00Z</dcterms:created>
  <dcterms:modified xsi:type="dcterms:W3CDTF">2020-04-21T07:15:00Z</dcterms:modified>
</cp:coreProperties>
</file>