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90" w:rsidRPr="00627190" w:rsidRDefault="00627190" w:rsidP="00627190">
      <w:pPr>
        <w:spacing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271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Jak wykonać test oceny przezimowania zbóż i rzepaku</w:t>
      </w:r>
    </w:p>
    <w:p w:rsidR="00B81F14" w:rsidRDefault="00627190">
      <w:r>
        <w:rPr>
          <w:noProof/>
          <w:lang w:eastAsia="pl-PL"/>
        </w:rPr>
        <w:drawing>
          <wp:inline distT="0" distB="0" distL="0" distR="0">
            <wp:extent cx="3867150" cy="2275090"/>
            <wp:effectExtent l="19050" t="0" r="0" b="0"/>
            <wp:docPr id="5" name="Obraz 5" descr="Jak wykona&amp;cacute; test oceny przezimowania zbó&amp;zdot; i rzepa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k wykona&amp;cacute; test oceny przezimowania zbó&amp;zdot; i rzepa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72" cy="227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90" w:rsidRDefault="00627190" w:rsidP="00627190">
      <w:pPr>
        <w:pStyle w:val="Nagwek3"/>
      </w:pPr>
      <w:r>
        <w:t>Po trudnej zimie rolnicy uprawiający zboża ozime i rzepak zadają  pytanie, czy rośliny przezimowały. Żeby na nie odpowiedzieć, nie wystarczy lustracja plantacji.</w:t>
      </w:r>
    </w:p>
    <w:p w:rsidR="00627190" w:rsidRDefault="00627190" w:rsidP="00627190">
      <w:pPr>
        <w:pStyle w:val="Nagwek4"/>
        <w:spacing w:after="240"/>
        <w:jc w:val="both"/>
      </w:pPr>
      <w:r>
        <w:rPr>
          <w:rStyle w:val="Pogrubienie"/>
          <w:b/>
          <w:bCs/>
        </w:rPr>
        <w:t>Sposób oceny zbóż</w:t>
      </w:r>
    </w:p>
    <w:p w:rsidR="00627190" w:rsidRDefault="00627190" w:rsidP="00627190">
      <w:pPr>
        <w:jc w:val="both"/>
      </w:pPr>
      <w:r>
        <w:t xml:space="preserve">W przypadku zbóż należy pobrać rośliny z różnych części pola. Po rozmarznięciu ziemi delikatnie je umyć i osuszyć (ręcznikiem papierowym). </w:t>
      </w:r>
      <w:r>
        <w:rPr>
          <w:rStyle w:val="Pogrubienie"/>
        </w:rPr>
        <w:t>Następnie odciąć nożyczkami korzenie i pędy nadziemne, pozostawiając po ok. 1,5 cm tych organów od węzła krzewienia.</w:t>
      </w:r>
    </w:p>
    <w:p w:rsidR="00627190" w:rsidRDefault="00627190">
      <w:r>
        <w:rPr>
          <w:noProof/>
          <w:lang w:eastAsia="pl-PL"/>
        </w:rPr>
        <w:drawing>
          <wp:inline distT="0" distB="0" distL="0" distR="0">
            <wp:extent cx="3438312" cy="2847975"/>
            <wp:effectExtent l="19050" t="0" r="0" b="0"/>
            <wp:docPr id="8" name="Obraz 8" descr="https://www.tygodnik-rolniczy.pl/media/uploads/ocena_przezimowani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tygodnik-rolniczy.pl/media/uploads/ocena_przezimowania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312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90" w:rsidRDefault="00627190">
      <w:pPr>
        <w:rPr>
          <w:rStyle w:val="Pogrubienie"/>
        </w:rPr>
      </w:pPr>
      <w:r>
        <w:t xml:space="preserve">Po tej czynności należy jak najszybciej </w:t>
      </w:r>
      <w:r>
        <w:rPr>
          <w:rStyle w:val="Pogrubienie"/>
        </w:rPr>
        <w:t>umieścić rośliny w bibule nasączonej wodą</w:t>
      </w:r>
      <w:r>
        <w:t xml:space="preserve">, w taki sposób, aby tworzyła zarówno podkład, jak i przykrycie. Bibuła będzie chroniła rośliny przed wysuszeniem, a także zapewni im odpowiednią wilgotność (dostęp do wody). Jeśli chcemy przeprowadzić test kilkudniowy, konieczne jest codzienne zraszanie bibuły, żeby nie dopuścić do zbytniego przesuszenia korzeni. </w:t>
      </w:r>
      <w:r>
        <w:rPr>
          <w:rStyle w:val="Pogrubienie"/>
        </w:rPr>
        <w:t xml:space="preserve">Po </w:t>
      </w:r>
      <w:r>
        <w:rPr>
          <w:rStyle w:val="Pogrubienie"/>
        </w:rPr>
        <w:lastRenderedPageBreak/>
        <w:t xml:space="preserve">upływie 24 godzin w temperaturze pokojowej (20–25°C) powinny pojawić się przyrosty. Jeśli rośliny po upływie doby na każdym z pędów wytworzą przyrosty o długości ok. 5 mm, można uznać ich stan za dobry. Najczęściej po upływie kolejnej doby przyrosty będą miały już około 10–15 </w:t>
      </w:r>
      <w:proofErr w:type="spellStart"/>
      <w:r>
        <w:rPr>
          <w:rStyle w:val="Pogrubienie"/>
        </w:rPr>
        <w:t>mm</w:t>
      </w:r>
      <w:proofErr w:type="spellEnd"/>
      <w:r>
        <w:rPr>
          <w:rStyle w:val="Pogrubienie"/>
        </w:rPr>
        <w:t>.</w:t>
      </w:r>
    </w:p>
    <w:p w:rsidR="00627190" w:rsidRDefault="00627190" w:rsidP="00627190">
      <w:pPr>
        <w:pStyle w:val="Nagwek4"/>
      </w:pPr>
      <w:r>
        <w:rPr>
          <w:rStyle w:val="Pogrubienie"/>
          <w:b/>
          <w:bCs/>
        </w:rPr>
        <w:t>Sposób oceny rzepaku</w:t>
      </w:r>
    </w:p>
    <w:p w:rsidR="00627190" w:rsidRDefault="00627190">
      <w:pPr>
        <w:rPr>
          <w:rStyle w:val="Pogrubienie"/>
        </w:rPr>
      </w:pPr>
      <w:r>
        <w:t xml:space="preserve">W przypadku rzepaku zadanie jest trudniejsze. Po wykopaniu rzepaku, dokładnym umyciu i „przystrzyżeniu” części nadziemnej (bez obcinania korzenia) </w:t>
      </w:r>
      <w:r>
        <w:rPr>
          <w:rStyle w:val="Pogrubienie"/>
        </w:rPr>
        <w:t>należy umieścić rośliny w delikatnie nasączonej wodą bibule.</w:t>
      </w:r>
    </w:p>
    <w:p w:rsidR="00627190" w:rsidRDefault="00627190">
      <w:r>
        <w:t xml:space="preserve">Bibuła do testu przezimowania roślin rzepaku </w:t>
      </w:r>
      <w:r>
        <w:rPr>
          <w:rStyle w:val="Pogrubienie"/>
        </w:rPr>
        <w:t>musi być nasączona delikatnie, ale systematycznie zwilżana, aby zapewnić odpowiednie napowietrzenie korzenia</w:t>
      </w:r>
      <w:r>
        <w:t xml:space="preserve">. Tam, gdzie bibuła będzie zbyt mokra, rośliny mogą butwieć, a następnie gnić. Po umieszczeniu roślin w kuwetach, w pomieszczeniu z temp. pokojową, </w:t>
      </w:r>
      <w:r>
        <w:rPr>
          <w:rStyle w:val="Pogrubienie"/>
        </w:rPr>
        <w:t>po 6–7 dniach powinny pojawić się seledynowe odrosty z liści sercowych. Dodam jeszcze, że rośliny powinny być zacienione, np. ręcznikiem papierowym.</w:t>
      </w:r>
    </w:p>
    <w:sectPr w:rsidR="00627190" w:rsidSect="00B8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7190"/>
    <w:rsid w:val="0011324E"/>
    <w:rsid w:val="001D5D2B"/>
    <w:rsid w:val="00627190"/>
    <w:rsid w:val="00704892"/>
    <w:rsid w:val="008D70CE"/>
    <w:rsid w:val="00A30C26"/>
    <w:rsid w:val="00B8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F14"/>
  </w:style>
  <w:style w:type="paragraph" w:styleId="Nagwek1">
    <w:name w:val="heading 1"/>
    <w:basedOn w:val="Normalny"/>
    <w:link w:val="Nagwek1Znak"/>
    <w:uiPriority w:val="9"/>
    <w:qFormat/>
    <w:rsid w:val="00627190"/>
    <w:pPr>
      <w:spacing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7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271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71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1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19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7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271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6271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76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3</cp:revision>
  <dcterms:created xsi:type="dcterms:W3CDTF">2020-03-26T19:30:00Z</dcterms:created>
  <dcterms:modified xsi:type="dcterms:W3CDTF">2020-03-26T19:46:00Z</dcterms:modified>
</cp:coreProperties>
</file>