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91" w:rsidRDefault="005C5091" w:rsidP="00314C89">
      <w:pPr>
        <w:spacing w:after="0" w:line="277" w:lineRule="auto"/>
        <w:ind w:left="0" w:firstLine="0"/>
        <w:jc w:val="center"/>
      </w:pPr>
    </w:p>
    <w:p w:rsidR="00BD74E1" w:rsidRDefault="00BD74E1" w:rsidP="00314C89">
      <w:pPr>
        <w:spacing w:after="0" w:line="277" w:lineRule="auto"/>
        <w:ind w:left="0" w:firstLine="0"/>
        <w:jc w:val="center"/>
      </w:pPr>
    </w:p>
    <w:p w:rsidR="00314C89" w:rsidRDefault="00A06F8A" w:rsidP="00314C89">
      <w:pPr>
        <w:spacing w:after="0" w:line="277" w:lineRule="auto"/>
        <w:ind w:left="0" w:firstLine="0"/>
        <w:jc w:val="center"/>
        <w:rPr>
          <w:b/>
        </w:rPr>
      </w:pPr>
      <w:r>
        <w:t>Regulamin z</w:t>
      </w:r>
      <w:r w:rsidR="00095427">
        <w:t>asad rekrutacji uczestników do projektu</w:t>
      </w:r>
      <w:r w:rsidR="00095427">
        <w:rPr>
          <w:b/>
        </w:rPr>
        <w:t xml:space="preserve"> </w:t>
      </w:r>
    </w:p>
    <w:p w:rsidR="00314C89" w:rsidRDefault="00095427" w:rsidP="00314C89">
      <w:pPr>
        <w:spacing w:after="0" w:line="277" w:lineRule="auto"/>
        <w:ind w:left="0" w:firstLine="0"/>
        <w:jc w:val="center"/>
        <w:rPr>
          <w:b/>
        </w:rPr>
      </w:pPr>
      <w:r>
        <w:rPr>
          <w:b/>
        </w:rPr>
        <w:t xml:space="preserve">„ Hiszpańskie praktyki kluczem do zawodowego sukcesu” </w:t>
      </w:r>
    </w:p>
    <w:p w:rsidR="00895FD7" w:rsidRDefault="00895FD7">
      <w:pPr>
        <w:spacing w:after="0" w:line="277" w:lineRule="auto"/>
        <w:ind w:left="0" w:firstLine="0"/>
      </w:pPr>
    </w:p>
    <w:p w:rsidR="00314C89" w:rsidRDefault="00314C89" w:rsidP="00895FD7">
      <w:pPr>
        <w:spacing w:after="0"/>
        <w:ind w:left="-5"/>
        <w:rPr>
          <w:b/>
        </w:rPr>
      </w:pPr>
    </w:p>
    <w:p w:rsidR="00895FD7" w:rsidRDefault="00895FD7" w:rsidP="00895FD7">
      <w:pPr>
        <w:spacing w:after="0"/>
        <w:ind w:left="-5"/>
      </w:pPr>
      <w:r>
        <w:rPr>
          <w:b/>
        </w:rPr>
        <w:t xml:space="preserve">POSTANOWIENIA OGÓLNE </w:t>
      </w:r>
    </w:p>
    <w:p w:rsidR="00895FD7" w:rsidRDefault="00895FD7" w:rsidP="00895FD7">
      <w:pPr>
        <w:spacing w:after="0" w:line="259" w:lineRule="auto"/>
        <w:ind w:left="0" w:firstLine="0"/>
      </w:pPr>
      <w:r>
        <w:t xml:space="preserve"> </w:t>
      </w:r>
    </w:p>
    <w:p w:rsidR="00895FD7" w:rsidRDefault="00895FD7" w:rsidP="00895FD7">
      <w:pPr>
        <w:numPr>
          <w:ilvl w:val="0"/>
          <w:numId w:val="6"/>
        </w:numPr>
        <w:spacing w:after="12" w:line="248" w:lineRule="auto"/>
        <w:ind w:right="788"/>
        <w:jc w:val="both"/>
      </w:pPr>
      <w:r>
        <w:t>Praktyka organizowana jest przy wsparciu</w:t>
      </w:r>
      <w:r w:rsidR="002F343B">
        <w:t xml:space="preserve"> partnera – </w:t>
      </w:r>
      <w:proofErr w:type="spellStart"/>
      <w:r w:rsidR="002F343B">
        <w:t>Mobility</w:t>
      </w:r>
      <w:proofErr w:type="spellEnd"/>
      <w:r w:rsidR="002F343B">
        <w:t xml:space="preserve"> </w:t>
      </w:r>
      <w:proofErr w:type="spellStart"/>
      <w:r w:rsidR="002F343B">
        <w:t>Projects</w:t>
      </w:r>
      <w:proofErr w:type="spellEnd"/>
      <w:r w:rsidR="002F343B">
        <w:t xml:space="preserve"> w </w:t>
      </w:r>
      <w:r>
        <w:t>Hiszpanii</w:t>
      </w:r>
      <w:r w:rsidR="002F343B">
        <w:t>.</w:t>
      </w:r>
    </w:p>
    <w:p w:rsidR="00895FD7" w:rsidRDefault="00895FD7" w:rsidP="00895FD7">
      <w:pPr>
        <w:numPr>
          <w:ilvl w:val="0"/>
          <w:numId w:val="6"/>
        </w:numPr>
        <w:spacing w:after="12" w:line="248" w:lineRule="auto"/>
        <w:ind w:right="788"/>
        <w:jc w:val="both"/>
      </w:pPr>
      <w:r>
        <w:t>Informacja o projekcie będzie rozpows</w:t>
      </w:r>
      <w:r w:rsidR="002F343B">
        <w:t>zechniona wśród uczniów ZSCKR w </w:t>
      </w:r>
      <w:r>
        <w:t xml:space="preserve">Jabłoniu od momentu kiedy wniosek zostanie zatwierdzony do realizacji - poprzez stronę WWW szkoły oraz szkolne tablice ogłoszeń. </w:t>
      </w:r>
    </w:p>
    <w:p w:rsidR="00895FD7" w:rsidRDefault="00895FD7" w:rsidP="00895FD7">
      <w:pPr>
        <w:numPr>
          <w:ilvl w:val="0"/>
          <w:numId w:val="6"/>
        </w:numPr>
        <w:spacing w:after="12" w:line="248" w:lineRule="auto"/>
        <w:ind w:right="788"/>
        <w:jc w:val="both"/>
      </w:pPr>
      <w:r>
        <w:t xml:space="preserve">Informacja o projekcie będzie przekazywana uczniom podczas lekcji przez nauczycieli. </w:t>
      </w:r>
    </w:p>
    <w:p w:rsidR="00895FD7" w:rsidRDefault="00895FD7" w:rsidP="00895FD7">
      <w:pPr>
        <w:numPr>
          <w:ilvl w:val="0"/>
          <w:numId w:val="6"/>
        </w:numPr>
        <w:spacing w:after="12" w:line="248" w:lineRule="auto"/>
        <w:ind w:right="788"/>
        <w:jc w:val="both"/>
      </w:pPr>
      <w:r>
        <w:t xml:space="preserve">Informacja o projekcie zostanie przekazana rodzicom w czasie wywiadówek, tak by wyjaśnić cele projektu oraz korzyści jakie wynikają z udziału w nim. </w:t>
      </w:r>
    </w:p>
    <w:p w:rsidR="00895FD7" w:rsidRDefault="00895FD7" w:rsidP="00895FD7">
      <w:pPr>
        <w:numPr>
          <w:ilvl w:val="0"/>
          <w:numId w:val="6"/>
        </w:numPr>
        <w:spacing w:after="12" w:line="248" w:lineRule="auto"/>
        <w:ind w:right="788"/>
        <w:jc w:val="both"/>
      </w:pPr>
      <w:r>
        <w:t>Dla wszystkich zainteresowanych uczniów odbędzie się spotkanie, w czasie którego koordynator projektu oraz dyrektor przedstawią uczniom założenia projektu oraz udziel</w:t>
      </w:r>
      <w:r w:rsidR="00212DF9">
        <w:t>ą odpowiedzi na wszystkie</w:t>
      </w:r>
      <w:r>
        <w:t xml:space="preserve"> pytania</w:t>
      </w:r>
      <w:r w:rsidR="00212DF9">
        <w:t xml:space="preserve"> dotyczące projektu</w:t>
      </w:r>
      <w:r>
        <w:t xml:space="preserve">.  </w:t>
      </w:r>
    </w:p>
    <w:p w:rsidR="00895FD7" w:rsidRDefault="00895FD7" w:rsidP="00895FD7">
      <w:pPr>
        <w:numPr>
          <w:ilvl w:val="0"/>
          <w:numId w:val="6"/>
        </w:numPr>
        <w:spacing w:after="12" w:line="248" w:lineRule="auto"/>
        <w:ind w:right="788"/>
        <w:jc w:val="both"/>
      </w:pPr>
      <w:r>
        <w:t>Materiały oraz informacje dotyczące pro</w:t>
      </w:r>
      <w:r w:rsidR="002F343B">
        <w:t>jektu będą cały czas dostępne w </w:t>
      </w:r>
      <w:r>
        <w:t xml:space="preserve">sekretariacie szkoły. </w:t>
      </w:r>
    </w:p>
    <w:p w:rsidR="00895FD7" w:rsidRDefault="00895FD7" w:rsidP="00895FD7">
      <w:pPr>
        <w:numPr>
          <w:ilvl w:val="0"/>
          <w:numId w:val="6"/>
        </w:numPr>
        <w:spacing w:after="12" w:line="248" w:lineRule="auto"/>
        <w:ind w:right="788"/>
        <w:jc w:val="both"/>
      </w:pPr>
      <w:r>
        <w:t xml:space="preserve">Po zakończeniu akcji informacyjnej rozpocznie się rekrutacja według zasad opisanych w kolejnych punktach dokumentu.  </w:t>
      </w:r>
    </w:p>
    <w:p w:rsidR="00895FD7" w:rsidRDefault="00895FD7" w:rsidP="00895FD7">
      <w:pPr>
        <w:numPr>
          <w:ilvl w:val="0"/>
          <w:numId w:val="6"/>
        </w:numPr>
        <w:spacing w:after="12" w:line="248" w:lineRule="auto"/>
        <w:ind w:right="788"/>
        <w:jc w:val="both"/>
      </w:pPr>
      <w:r>
        <w:t xml:space="preserve">Rodzice uczniów zakwalifikowanych do udziału w projekcie będą musieli wyrazić pisemną zgodę na wyjazd swojego dziecka. </w:t>
      </w:r>
    </w:p>
    <w:p w:rsidR="00895FD7" w:rsidRDefault="00895FD7" w:rsidP="00895FD7">
      <w:pPr>
        <w:numPr>
          <w:ilvl w:val="0"/>
          <w:numId w:val="6"/>
        </w:numPr>
        <w:spacing w:after="12" w:line="248" w:lineRule="auto"/>
        <w:ind w:right="788"/>
        <w:jc w:val="both"/>
      </w:pPr>
      <w:r>
        <w:t xml:space="preserve">Podczas rekrutacji do projektu nie będzie brana pod uwagę płeć, religia, wyznanie, orientacja seksualna, przynależność rasowa ani wiek. Kwestionariusze rekrutacyjne nie będą zawierały pytań w tym zakresie. </w:t>
      </w:r>
    </w:p>
    <w:p w:rsidR="00895FD7" w:rsidRDefault="00895FD7">
      <w:pPr>
        <w:spacing w:after="0" w:line="277" w:lineRule="auto"/>
        <w:ind w:left="0" w:firstLine="0"/>
      </w:pPr>
    </w:p>
    <w:p w:rsidR="003420E3" w:rsidRDefault="00A06F8A">
      <w:pPr>
        <w:spacing w:after="14" w:line="259" w:lineRule="auto"/>
        <w:ind w:left="0" w:right="656" w:firstLine="0"/>
        <w:jc w:val="center"/>
      </w:pPr>
      <w:r>
        <w:rPr>
          <w:sz w:val="23"/>
        </w:rPr>
        <w:t xml:space="preserve"> </w:t>
      </w:r>
    </w:p>
    <w:p w:rsidR="003420E3" w:rsidRDefault="00A06F8A">
      <w:pPr>
        <w:spacing w:after="0" w:line="259" w:lineRule="auto"/>
        <w:ind w:left="0" w:right="721" w:firstLine="0"/>
        <w:jc w:val="center"/>
      </w:pPr>
      <w:r>
        <w:rPr>
          <w:sz w:val="23"/>
        </w:rPr>
        <w:t xml:space="preserve">§ 1 </w:t>
      </w:r>
    </w:p>
    <w:p w:rsidR="003420E3" w:rsidRDefault="00A06F8A">
      <w:pPr>
        <w:spacing w:after="0" w:line="259" w:lineRule="auto"/>
        <w:ind w:left="0" w:right="656" w:firstLine="0"/>
        <w:jc w:val="center"/>
      </w:pPr>
      <w:r>
        <w:rPr>
          <w:sz w:val="23"/>
        </w:rPr>
        <w:t xml:space="preserve"> </w:t>
      </w:r>
    </w:p>
    <w:p w:rsidR="003420E3" w:rsidRDefault="00A06F8A">
      <w:pPr>
        <w:ind w:left="-5" w:right="576"/>
      </w:pPr>
      <w:r>
        <w:t>Rekrutacja na staż zagranicz</w:t>
      </w:r>
      <w:r w:rsidR="00095427">
        <w:t>ny „Hiszpańskie praktyki kluczem do zawodowego sukcesu</w:t>
      </w:r>
      <w:r>
        <w:t xml:space="preserve">” odbędzie się w formie konkursu. </w:t>
      </w:r>
    </w:p>
    <w:p w:rsidR="003420E3" w:rsidRDefault="00A06F8A">
      <w:pPr>
        <w:spacing w:after="13" w:line="259" w:lineRule="auto"/>
        <w:ind w:left="0" w:right="653" w:firstLine="0"/>
        <w:jc w:val="center"/>
      </w:pPr>
      <w:r>
        <w:t xml:space="preserve"> </w:t>
      </w:r>
    </w:p>
    <w:p w:rsidR="003420E3" w:rsidRDefault="00A06F8A">
      <w:pPr>
        <w:spacing w:after="0" w:line="259" w:lineRule="auto"/>
        <w:ind w:right="721"/>
        <w:jc w:val="center"/>
      </w:pPr>
      <w:r>
        <w:t xml:space="preserve">§ 2 </w:t>
      </w:r>
    </w:p>
    <w:p w:rsidR="003420E3" w:rsidRDefault="00A06F8A">
      <w:pPr>
        <w:spacing w:after="20" w:line="259" w:lineRule="auto"/>
        <w:ind w:left="0" w:right="653" w:firstLine="0"/>
        <w:jc w:val="center"/>
      </w:pPr>
      <w:r>
        <w:t xml:space="preserve"> </w:t>
      </w:r>
    </w:p>
    <w:p w:rsidR="003420E3" w:rsidRDefault="00A06F8A">
      <w:pPr>
        <w:ind w:left="-5" w:right="576"/>
      </w:pPr>
      <w:r>
        <w:t xml:space="preserve">Rekrutacji uczniów dokonuje Komisja Rekrutacyjna w składzie: </w:t>
      </w:r>
    </w:p>
    <w:p w:rsidR="003420E3" w:rsidRDefault="00A06F8A">
      <w:pPr>
        <w:numPr>
          <w:ilvl w:val="0"/>
          <w:numId w:val="1"/>
        </w:numPr>
        <w:ind w:right="576" w:hanging="268"/>
      </w:pPr>
      <w:r>
        <w:t xml:space="preserve">Dyrektor ZSCKR </w:t>
      </w:r>
      <w:r w:rsidR="00095427">
        <w:t>w Jabłoniu  - Agnieszka Piekarska</w:t>
      </w:r>
      <w:r>
        <w:t xml:space="preserve">  </w:t>
      </w:r>
    </w:p>
    <w:p w:rsidR="003420E3" w:rsidRDefault="00A06F8A">
      <w:pPr>
        <w:numPr>
          <w:ilvl w:val="0"/>
          <w:numId w:val="1"/>
        </w:numPr>
        <w:ind w:right="576" w:hanging="268"/>
      </w:pPr>
      <w:r>
        <w:t xml:space="preserve">Kierownik Praktycznej Nauki Zawodu – Sylwia Grzywaczewska </w:t>
      </w:r>
    </w:p>
    <w:p w:rsidR="003420E3" w:rsidRDefault="00A06F8A">
      <w:pPr>
        <w:numPr>
          <w:ilvl w:val="0"/>
          <w:numId w:val="1"/>
        </w:numPr>
        <w:ind w:right="576" w:hanging="268"/>
      </w:pPr>
      <w:r>
        <w:t xml:space="preserve">Nauczyciel przedmiotów </w:t>
      </w:r>
      <w:r w:rsidR="00095427">
        <w:t xml:space="preserve">zawodowych – Leszek </w:t>
      </w:r>
      <w:proofErr w:type="spellStart"/>
      <w:r w:rsidR="00095427">
        <w:t>Koczkodaj</w:t>
      </w:r>
      <w:proofErr w:type="spellEnd"/>
      <w:r w:rsidR="00095427">
        <w:t xml:space="preserve">, Anna Świderska, Marek Osek </w:t>
      </w:r>
      <w:r>
        <w:t xml:space="preserve"> </w:t>
      </w:r>
    </w:p>
    <w:p w:rsidR="003420E3" w:rsidRDefault="00A06F8A">
      <w:pPr>
        <w:numPr>
          <w:ilvl w:val="0"/>
          <w:numId w:val="1"/>
        </w:numPr>
        <w:ind w:right="576" w:hanging="268"/>
      </w:pPr>
      <w:r>
        <w:t xml:space="preserve">Koordynator projektu – Arkadiusz Lotek </w:t>
      </w:r>
    </w:p>
    <w:p w:rsidR="00314C89" w:rsidRDefault="00314C89">
      <w:pPr>
        <w:spacing w:after="13" w:line="259" w:lineRule="auto"/>
        <w:ind w:left="0" w:right="653" w:firstLine="0"/>
        <w:jc w:val="center"/>
      </w:pPr>
    </w:p>
    <w:p w:rsidR="00314C89" w:rsidRDefault="00314C89">
      <w:pPr>
        <w:spacing w:after="13" w:line="259" w:lineRule="auto"/>
        <w:ind w:left="0" w:right="653" w:firstLine="0"/>
        <w:jc w:val="center"/>
      </w:pPr>
    </w:p>
    <w:p w:rsidR="003420E3" w:rsidRDefault="00A06F8A">
      <w:pPr>
        <w:spacing w:after="13" w:line="259" w:lineRule="auto"/>
        <w:ind w:left="0" w:right="653" w:firstLine="0"/>
        <w:jc w:val="center"/>
      </w:pPr>
      <w:r>
        <w:t xml:space="preserve"> </w:t>
      </w:r>
    </w:p>
    <w:p w:rsidR="005C5091" w:rsidRDefault="005C5091" w:rsidP="005C5091">
      <w:pPr>
        <w:tabs>
          <w:tab w:val="left" w:pos="1680"/>
        </w:tabs>
        <w:spacing w:after="0" w:line="259" w:lineRule="auto"/>
        <w:ind w:right="721"/>
      </w:pPr>
      <w:r>
        <w:lastRenderedPageBreak/>
        <w:tab/>
      </w:r>
      <w:r>
        <w:tab/>
      </w:r>
    </w:p>
    <w:p w:rsidR="005C5091" w:rsidRDefault="005C5091">
      <w:pPr>
        <w:spacing w:after="0" w:line="259" w:lineRule="auto"/>
        <w:ind w:right="721"/>
        <w:jc w:val="center"/>
      </w:pPr>
    </w:p>
    <w:p w:rsidR="005C5091" w:rsidRDefault="005C5091">
      <w:pPr>
        <w:spacing w:after="0" w:line="259" w:lineRule="auto"/>
        <w:ind w:right="721"/>
        <w:jc w:val="center"/>
      </w:pPr>
    </w:p>
    <w:p w:rsidR="003420E3" w:rsidRDefault="00A06F8A">
      <w:pPr>
        <w:spacing w:after="0" w:line="259" w:lineRule="auto"/>
        <w:ind w:right="721"/>
        <w:jc w:val="center"/>
      </w:pPr>
      <w:r>
        <w:t xml:space="preserve">§ 3 </w:t>
      </w:r>
    </w:p>
    <w:p w:rsidR="003420E3" w:rsidRDefault="00A06F8A">
      <w:pPr>
        <w:spacing w:after="9" w:line="259" w:lineRule="auto"/>
        <w:ind w:left="0" w:right="653" w:firstLine="0"/>
        <w:jc w:val="center"/>
      </w:pPr>
      <w:r>
        <w:t xml:space="preserve"> </w:t>
      </w:r>
    </w:p>
    <w:p w:rsidR="003420E3" w:rsidRDefault="00A06F8A">
      <w:pPr>
        <w:ind w:left="-5" w:right="576"/>
      </w:pPr>
      <w:r>
        <w:t xml:space="preserve">Aplikować o udział w projekcie Programu Erasmus Plus mogą  </w:t>
      </w:r>
      <w:r w:rsidR="00095427">
        <w:t xml:space="preserve">uczniowie klas I – IV  Technikum oraz klas I-II szkoły branżowej Zespołu Szkół </w:t>
      </w:r>
      <w:r>
        <w:t>Centrum</w:t>
      </w:r>
      <w:r w:rsidR="00095427">
        <w:t xml:space="preserve"> Kształcenia Rolniczego im. </w:t>
      </w:r>
      <w:r>
        <w:t xml:space="preserve">Augusta Zamoyskiego w Jabłoniu kierunków: </w:t>
      </w:r>
    </w:p>
    <w:p w:rsidR="003420E3" w:rsidRDefault="00A06F8A">
      <w:pPr>
        <w:numPr>
          <w:ilvl w:val="0"/>
          <w:numId w:val="2"/>
        </w:numPr>
        <w:ind w:right="576" w:hanging="146"/>
      </w:pPr>
      <w:r>
        <w:t xml:space="preserve">technik rolnik, </w:t>
      </w:r>
    </w:p>
    <w:p w:rsidR="003420E3" w:rsidRDefault="00A06F8A">
      <w:pPr>
        <w:numPr>
          <w:ilvl w:val="0"/>
          <w:numId w:val="2"/>
        </w:numPr>
        <w:ind w:right="576" w:hanging="146"/>
      </w:pPr>
      <w:r>
        <w:t xml:space="preserve">technik agrobiznesu,  </w:t>
      </w:r>
    </w:p>
    <w:p w:rsidR="003420E3" w:rsidRDefault="00A06F8A">
      <w:pPr>
        <w:numPr>
          <w:ilvl w:val="0"/>
          <w:numId w:val="2"/>
        </w:numPr>
        <w:ind w:right="576" w:hanging="146"/>
      </w:pPr>
      <w:r>
        <w:t>technik mechanizacji rolnictwa</w:t>
      </w:r>
      <w:r w:rsidR="00095427">
        <w:t xml:space="preserve"> (i </w:t>
      </w:r>
      <w:proofErr w:type="spellStart"/>
      <w:r w:rsidR="00095427">
        <w:t>agrotroniki</w:t>
      </w:r>
      <w:proofErr w:type="spellEnd"/>
      <w:r w:rsidR="00095427">
        <w:t>)</w:t>
      </w:r>
      <w:r>
        <w:t xml:space="preserve">, </w:t>
      </w:r>
    </w:p>
    <w:p w:rsidR="003420E3" w:rsidRDefault="00A06F8A">
      <w:pPr>
        <w:numPr>
          <w:ilvl w:val="0"/>
          <w:numId w:val="2"/>
        </w:numPr>
        <w:ind w:right="576" w:hanging="146"/>
      </w:pPr>
      <w:r>
        <w:t xml:space="preserve">technik żywienia i usług gastronomicznych, </w:t>
      </w:r>
    </w:p>
    <w:p w:rsidR="003420E3" w:rsidRDefault="00095427">
      <w:pPr>
        <w:numPr>
          <w:ilvl w:val="0"/>
          <w:numId w:val="2"/>
        </w:numPr>
        <w:ind w:right="576" w:hanging="146"/>
      </w:pPr>
      <w:r>
        <w:t>rolnik.</w:t>
      </w:r>
      <w:r w:rsidR="00A06F8A">
        <w:t xml:space="preserve"> </w:t>
      </w:r>
    </w:p>
    <w:p w:rsidR="003420E3" w:rsidRDefault="00A06F8A">
      <w:pPr>
        <w:spacing w:after="13" w:line="259" w:lineRule="auto"/>
        <w:ind w:left="0" w:right="653" w:firstLine="0"/>
        <w:jc w:val="center"/>
      </w:pPr>
      <w:r>
        <w:t xml:space="preserve"> </w:t>
      </w:r>
    </w:p>
    <w:p w:rsidR="003420E3" w:rsidRDefault="00A06F8A">
      <w:pPr>
        <w:spacing w:after="0" w:line="259" w:lineRule="auto"/>
        <w:ind w:right="721"/>
        <w:jc w:val="center"/>
      </w:pPr>
      <w:r>
        <w:t xml:space="preserve">§ 4 </w:t>
      </w:r>
    </w:p>
    <w:p w:rsidR="003420E3" w:rsidRDefault="00A06F8A">
      <w:pPr>
        <w:spacing w:after="20" w:line="259" w:lineRule="auto"/>
        <w:ind w:left="0" w:right="653" w:firstLine="0"/>
        <w:jc w:val="center"/>
      </w:pPr>
      <w:r>
        <w:t xml:space="preserve"> </w:t>
      </w:r>
    </w:p>
    <w:p w:rsidR="003420E3" w:rsidRDefault="00A06F8A">
      <w:pPr>
        <w:ind w:left="-5" w:right="576"/>
      </w:pPr>
      <w:r>
        <w:t xml:space="preserve">Kryteriami oceny, które są brane pod uwagę przy kwalifikowaniu kandydatów są: </w:t>
      </w:r>
    </w:p>
    <w:p w:rsidR="003420E3" w:rsidRDefault="00A06F8A">
      <w:pPr>
        <w:numPr>
          <w:ilvl w:val="0"/>
          <w:numId w:val="3"/>
        </w:numPr>
        <w:ind w:right="576" w:hanging="269"/>
      </w:pPr>
      <w:r>
        <w:t xml:space="preserve">wyniki w nauce </w:t>
      </w:r>
      <w:r w:rsidR="00212DF9">
        <w:t xml:space="preserve">z </w:t>
      </w:r>
      <w:r>
        <w:t>przedmiotów zawodowych</w:t>
      </w:r>
      <w:r w:rsidR="00314C89">
        <w:t>,</w:t>
      </w:r>
      <w:r>
        <w:t xml:space="preserve"> </w:t>
      </w:r>
    </w:p>
    <w:p w:rsidR="003420E3" w:rsidRDefault="00314C89">
      <w:pPr>
        <w:numPr>
          <w:ilvl w:val="0"/>
          <w:numId w:val="3"/>
        </w:numPr>
        <w:ind w:right="576" w:hanging="269"/>
      </w:pPr>
      <w:r>
        <w:t>frekwencja na zajęciach,</w:t>
      </w:r>
    </w:p>
    <w:p w:rsidR="003420E3" w:rsidRDefault="00A06F8A">
      <w:pPr>
        <w:numPr>
          <w:ilvl w:val="0"/>
          <w:numId w:val="3"/>
        </w:numPr>
        <w:ind w:right="576" w:hanging="269"/>
      </w:pPr>
      <w:r>
        <w:t>ocena z języka obcego (język angielski</w:t>
      </w:r>
      <w:r w:rsidR="00095427">
        <w:t xml:space="preserve"> lub niemiecki</w:t>
      </w:r>
      <w:r>
        <w:t>)</w:t>
      </w:r>
      <w:r w:rsidR="00314C89">
        <w:t>,</w:t>
      </w:r>
      <w:r>
        <w:t xml:space="preserve"> </w:t>
      </w:r>
    </w:p>
    <w:p w:rsidR="006B2F40" w:rsidRDefault="006B2F40" w:rsidP="006B2F40">
      <w:pPr>
        <w:ind w:left="0" w:right="576" w:firstLine="0"/>
      </w:pPr>
      <w:r>
        <w:t>4.</w:t>
      </w:r>
      <w:r w:rsidR="00A06F8A">
        <w:t>postawa uczniowska i zaangażowanie w życie szkoły</w:t>
      </w:r>
      <w:r w:rsidR="00314C89">
        <w:t>,</w:t>
      </w:r>
      <w:r w:rsidR="00A06F8A">
        <w:t xml:space="preserve"> </w:t>
      </w:r>
    </w:p>
    <w:p w:rsidR="006B2F40" w:rsidRDefault="006B2F40" w:rsidP="006B2F40">
      <w:pPr>
        <w:ind w:left="0" w:right="576" w:firstLine="0"/>
      </w:pPr>
      <w:r>
        <w:t xml:space="preserve">5.rozmowa kwalifikacyjna z języka angielskiego. </w:t>
      </w:r>
    </w:p>
    <w:p w:rsidR="003420E3" w:rsidRDefault="003420E3">
      <w:pPr>
        <w:spacing w:after="13" w:line="259" w:lineRule="auto"/>
        <w:ind w:left="0" w:right="653" w:firstLine="0"/>
        <w:jc w:val="center"/>
      </w:pPr>
    </w:p>
    <w:p w:rsidR="003420E3" w:rsidRDefault="00A06F8A">
      <w:pPr>
        <w:spacing w:after="0" w:line="259" w:lineRule="auto"/>
        <w:ind w:right="721"/>
        <w:jc w:val="center"/>
      </w:pPr>
      <w:r>
        <w:t xml:space="preserve">§ 5 </w:t>
      </w:r>
    </w:p>
    <w:p w:rsidR="003420E3" w:rsidRDefault="00A06F8A">
      <w:pPr>
        <w:spacing w:after="13" w:line="259" w:lineRule="auto"/>
        <w:ind w:left="0" w:right="653" w:firstLine="0"/>
        <w:jc w:val="center"/>
      </w:pPr>
      <w:r>
        <w:t xml:space="preserve"> </w:t>
      </w:r>
    </w:p>
    <w:p w:rsidR="003420E3" w:rsidRDefault="00A06F8A" w:rsidP="00DD7DC0">
      <w:pPr>
        <w:ind w:left="-5" w:right="576"/>
        <w:jc w:val="both"/>
      </w:pPr>
      <w:r>
        <w:t>Komisja Rekrutacyjna sporządza listę podstawową i</w:t>
      </w:r>
      <w:r w:rsidR="002F343B">
        <w:t xml:space="preserve"> rezerwową kandydatów do udziału w projekcie</w:t>
      </w:r>
      <w:r>
        <w:t xml:space="preserve">. </w:t>
      </w:r>
    </w:p>
    <w:p w:rsidR="003420E3" w:rsidRDefault="00A06F8A" w:rsidP="00DD7DC0">
      <w:pPr>
        <w:ind w:left="-5" w:right="576"/>
        <w:jc w:val="both"/>
      </w:pPr>
      <w:r w:rsidRPr="00DD7DC0">
        <w:rPr>
          <w:u w:val="single"/>
        </w:rPr>
        <w:t>Lista podstawowa</w:t>
      </w:r>
      <w:r w:rsidR="009547A7">
        <w:t xml:space="preserve"> obejmie 23</w:t>
      </w:r>
      <w:r>
        <w:t xml:space="preserve"> osób kierunku technik żywienia i usług gastronomi</w:t>
      </w:r>
      <w:r w:rsidR="00095427">
        <w:t>cznych, 22 osoby</w:t>
      </w:r>
      <w:r>
        <w:t xml:space="preserve"> kierunków: technik rolnik, technik agrobiznesu ora</w:t>
      </w:r>
      <w:r w:rsidR="00095427">
        <w:t>z rolnik</w:t>
      </w:r>
      <w:r w:rsidR="009547A7">
        <w:t xml:space="preserve"> i 15</w:t>
      </w:r>
      <w:r w:rsidR="00ED16B6">
        <w:t xml:space="preserve"> osoby kierunków technik mechanizacji rolnictwa i t</w:t>
      </w:r>
      <w:r w:rsidR="002F343B">
        <w:t>echnik mechanizacji rolnictwa i </w:t>
      </w:r>
      <w:proofErr w:type="spellStart"/>
      <w:r w:rsidR="00ED16B6">
        <w:t>agrotroniki</w:t>
      </w:r>
      <w:proofErr w:type="spellEnd"/>
      <w:r w:rsidR="00ED16B6">
        <w:t>.</w:t>
      </w:r>
      <w:r>
        <w:t xml:space="preserve"> </w:t>
      </w:r>
    </w:p>
    <w:p w:rsidR="00ED16B6" w:rsidRDefault="00A06F8A" w:rsidP="00DD7DC0">
      <w:pPr>
        <w:ind w:left="-5" w:right="576"/>
        <w:jc w:val="both"/>
      </w:pPr>
      <w:r w:rsidRPr="00DD7DC0">
        <w:rPr>
          <w:u w:val="single"/>
        </w:rPr>
        <w:t>Li</w:t>
      </w:r>
      <w:r w:rsidR="00ED16B6" w:rsidRPr="00DD7DC0">
        <w:rPr>
          <w:u w:val="single"/>
        </w:rPr>
        <w:t>sta osób rezerwowych</w:t>
      </w:r>
      <w:r w:rsidR="009547A7">
        <w:t xml:space="preserve"> obejmie 12 osób: 4</w:t>
      </w:r>
      <w:bookmarkStart w:id="0" w:name="_GoBack"/>
      <w:bookmarkEnd w:id="0"/>
      <w:r>
        <w:t xml:space="preserve"> osoby kierunku technik żywi</w:t>
      </w:r>
      <w:r w:rsidR="00ED16B6">
        <w:t xml:space="preserve">enia i usług gastronomicznych, </w:t>
      </w:r>
      <w:r>
        <w:t xml:space="preserve"> </w:t>
      </w:r>
      <w:r w:rsidR="00ED16B6">
        <w:t xml:space="preserve">4 osoby </w:t>
      </w:r>
      <w:r>
        <w:t xml:space="preserve">kierunków technik rolnik, technik agrobiznesu oraz </w:t>
      </w:r>
      <w:r w:rsidR="00314C89">
        <w:t>rolnik i </w:t>
      </w:r>
      <w:r w:rsidR="00ED16B6">
        <w:t xml:space="preserve">4 osoby kierunków </w:t>
      </w:r>
      <w:r>
        <w:t>technik mechanizacji rolnictwa</w:t>
      </w:r>
      <w:r w:rsidR="00ED16B6">
        <w:t xml:space="preserve"> t</w:t>
      </w:r>
      <w:r w:rsidR="00314C89">
        <w:t>echnik mechanizacji rolnictwa i </w:t>
      </w:r>
      <w:proofErr w:type="spellStart"/>
      <w:r w:rsidR="00ED16B6">
        <w:t>agrotroniki</w:t>
      </w:r>
      <w:proofErr w:type="spellEnd"/>
      <w:r w:rsidR="00ED16B6">
        <w:t xml:space="preserve">. </w:t>
      </w:r>
    </w:p>
    <w:p w:rsidR="003420E3" w:rsidRDefault="00A06F8A">
      <w:pPr>
        <w:spacing w:after="0" w:line="240" w:lineRule="auto"/>
        <w:ind w:left="0" w:firstLine="0"/>
        <w:jc w:val="both"/>
      </w:pPr>
      <w:r>
        <w:t xml:space="preserve"> </w:t>
      </w:r>
    </w:p>
    <w:p w:rsidR="003420E3" w:rsidRDefault="00A06F8A">
      <w:pPr>
        <w:spacing w:after="13" w:line="259" w:lineRule="auto"/>
        <w:ind w:left="0" w:right="653" w:firstLine="0"/>
        <w:jc w:val="center"/>
      </w:pPr>
      <w:r>
        <w:t xml:space="preserve"> </w:t>
      </w:r>
    </w:p>
    <w:p w:rsidR="003420E3" w:rsidRDefault="00A06F8A">
      <w:pPr>
        <w:spacing w:after="0" w:line="259" w:lineRule="auto"/>
        <w:ind w:right="721"/>
        <w:jc w:val="center"/>
      </w:pPr>
      <w:r>
        <w:t xml:space="preserve">§ 6 </w:t>
      </w:r>
    </w:p>
    <w:p w:rsidR="003420E3" w:rsidRDefault="00A06F8A">
      <w:pPr>
        <w:spacing w:after="0" w:line="259" w:lineRule="auto"/>
        <w:ind w:left="0" w:right="653" w:firstLine="0"/>
        <w:jc w:val="center"/>
      </w:pPr>
      <w:r>
        <w:t xml:space="preserve"> </w:t>
      </w:r>
    </w:p>
    <w:p w:rsidR="003420E3" w:rsidRDefault="00A06F8A">
      <w:pPr>
        <w:ind w:left="-5" w:right="576"/>
      </w:pPr>
      <w:r>
        <w:t xml:space="preserve">Osoby zakwalifikowane do projektu są umieszczane na liście uczestników w porządku alfabetycznym. </w:t>
      </w:r>
    </w:p>
    <w:p w:rsidR="006B2F40" w:rsidRDefault="00A06F8A" w:rsidP="00DD7DC0">
      <w:pPr>
        <w:spacing w:after="13" w:line="259" w:lineRule="auto"/>
        <w:ind w:left="0" w:right="653" w:firstLine="0"/>
        <w:jc w:val="center"/>
      </w:pPr>
      <w:r>
        <w:t xml:space="preserve"> </w:t>
      </w:r>
    </w:p>
    <w:p w:rsidR="006B2F40" w:rsidRDefault="006B2F40">
      <w:pPr>
        <w:spacing w:after="0" w:line="259" w:lineRule="auto"/>
        <w:ind w:right="721"/>
        <w:jc w:val="center"/>
      </w:pPr>
    </w:p>
    <w:p w:rsidR="00BD74E1" w:rsidRDefault="00BD74E1">
      <w:pPr>
        <w:spacing w:after="0" w:line="259" w:lineRule="auto"/>
        <w:ind w:right="721"/>
        <w:jc w:val="center"/>
      </w:pPr>
    </w:p>
    <w:p w:rsidR="00BD74E1" w:rsidRDefault="00BD74E1">
      <w:pPr>
        <w:spacing w:after="0" w:line="259" w:lineRule="auto"/>
        <w:ind w:right="721"/>
        <w:jc w:val="center"/>
      </w:pPr>
    </w:p>
    <w:p w:rsidR="00BD74E1" w:rsidRDefault="00BD74E1">
      <w:pPr>
        <w:spacing w:after="0" w:line="259" w:lineRule="auto"/>
        <w:ind w:right="721"/>
        <w:jc w:val="center"/>
      </w:pPr>
    </w:p>
    <w:p w:rsidR="00BD74E1" w:rsidRDefault="00BD74E1">
      <w:pPr>
        <w:spacing w:after="0" w:line="259" w:lineRule="auto"/>
        <w:ind w:right="721"/>
        <w:jc w:val="center"/>
      </w:pPr>
    </w:p>
    <w:p w:rsidR="00BD74E1" w:rsidRDefault="00BD74E1">
      <w:pPr>
        <w:spacing w:after="0" w:line="259" w:lineRule="auto"/>
        <w:ind w:right="721"/>
        <w:jc w:val="center"/>
      </w:pPr>
    </w:p>
    <w:p w:rsidR="00BD74E1" w:rsidRDefault="00BD74E1">
      <w:pPr>
        <w:spacing w:after="0" w:line="259" w:lineRule="auto"/>
        <w:ind w:right="721"/>
        <w:jc w:val="center"/>
      </w:pPr>
    </w:p>
    <w:p w:rsidR="003420E3" w:rsidRDefault="00A06F8A">
      <w:pPr>
        <w:spacing w:after="0" w:line="259" w:lineRule="auto"/>
        <w:ind w:right="721"/>
        <w:jc w:val="center"/>
      </w:pPr>
      <w:r>
        <w:t xml:space="preserve">§ 7 </w:t>
      </w:r>
    </w:p>
    <w:p w:rsidR="003420E3" w:rsidRDefault="00A06F8A">
      <w:pPr>
        <w:spacing w:after="0" w:line="259" w:lineRule="auto"/>
        <w:ind w:left="0" w:right="653" w:firstLine="0"/>
        <w:jc w:val="center"/>
      </w:pPr>
      <w:r>
        <w:t xml:space="preserve"> </w:t>
      </w:r>
    </w:p>
    <w:p w:rsidR="003420E3" w:rsidRDefault="00A06F8A" w:rsidP="002F343B">
      <w:pPr>
        <w:ind w:left="-5" w:right="576"/>
      </w:pPr>
      <w:r>
        <w:t>In</w:t>
      </w:r>
      <w:r w:rsidR="002F343B">
        <w:t xml:space="preserve">formacje o wynikach rekrutacji </w:t>
      </w:r>
      <w:r>
        <w:t xml:space="preserve">będą umieszczone na stronie internetowej szkoły: zsckrjablon.pl </w:t>
      </w:r>
      <w:r w:rsidR="00ED16B6">
        <w:t>oraz na tablicy ogłoszeń w placówce</w:t>
      </w:r>
      <w:r>
        <w:t xml:space="preserve">. </w:t>
      </w:r>
    </w:p>
    <w:p w:rsidR="003420E3" w:rsidRDefault="00A06F8A">
      <w:pPr>
        <w:spacing w:after="14" w:line="259" w:lineRule="auto"/>
        <w:ind w:left="0" w:right="653" w:firstLine="0"/>
        <w:jc w:val="center"/>
      </w:pPr>
      <w:r>
        <w:t xml:space="preserve"> </w:t>
      </w:r>
    </w:p>
    <w:p w:rsidR="00DD7DC0" w:rsidRDefault="00DD7DC0">
      <w:pPr>
        <w:spacing w:after="0" w:line="259" w:lineRule="auto"/>
        <w:ind w:right="721"/>
        <w:jc w:val="center"/>
      </w:pPr>
    </w:p>
    <w:p w:rsidR="003420E3" w:rsidRDefault="00A06F8A">
      <w:pPr>
        <w:spacing w:after="0" w:line="259" w:lineRule="auto"/>
        <w:ind w:right="721"/>
        <w:jc w:val="center"/>
      </w:pPr>
      <w:r>
        <w:t xml:space="preserve">§ 8 </w:t>
      </w:r>
    </w:p>
    <w:p w:rsidR="003420E3" w:rsidRDefault="00A06F8A">
      <w:pPr>
        <w:spacing w:after="0" w:line="259" w:lineRule="auto"/>
        <w:ind w:left="0" w:right="653" w:firstLine="0"/>
        <w:jc w:val="center"/>
      </w:pPr>
      <w:r>
        <w:t xml:space="preserve"> </w:t>
      </w:r>
    </w:p>
    <w:p w:rsidR="00ED16B6" w:rsidRDefault="00A06F8A">
      <w:pPr>
        <w:ind w:left="-5" w:right="3291"/>
      </w:pPr>
      <w:r>
        <w:t xml:space="preserve">Dokumenty wymagane podczas rekrutacji: </w:t>
      </w:r>
    </w:p>
    <w:p w:rsidR="003420E3" w:rsidRDefault="00A06F8A">
      <w:pPr>
        <w:ind w:left="-5" w:right="3291"/>
      </w:pPr>
      <w:r>
        <w:t xml:space="preserve">1. formularz zgłoszeniowy </w:t>
      </w:r>
      <w:r w:rsidR="00ED16B6">
        <w:t>dostępny w sekretariacie Szkoły</w:t>
      </w:r>
      <w:r>
        <w:t xml:space="preserve">. </w:t>
      </w:r>
    </w:p>
    <w:p w:rsidR="003420E3" w:rsidRDefault="00A06F8A">
      <w:pPr>
        <w:ind w:left="-5" w:right="576"/>
      </w:pPr>
      <w:r>
        <w:t xml:space="preserve">2. zgoda rodziców wraz z zaświadczeniem o braku przeciwwskazań zdrowotnych </w:t>
      </w:r>
    </w:p>
    <w:p w:rsidR="003420E3" w:rsidRDefault="00A06F8A" w:rsidP="006B2F40">
      <w:pPr>
        <w:ind w:left="-5" w:right="576"/>
      </w:pPr>
      <w:r>
        <w:t>Dokumenty należy składać do koordynatora p</w:t>
      </w:r>
      <w:r w:rsidR="006B2F40">
        <w:t>rojektu osobiście w terminie od 17.12.2018 r. do 2</w:t>
      </w:r>
      <w:r w:rsidR="00ED16B6">
        <w:t>5.01.2019</w:t>
      </w:r>
      <w:r>
        <w:t xml:space="preserve"> r. (p. Arkadiusz Lotek). Wyniki rekrutacji </w:t>
      </w:r>
      <w:r w:rsidR="00314C89">
        <w:t>zostaną ogłoszone</w:t>
      </w:r>
      <w:r w:rsidR="00ED16B6">
        <w:t xml:space="preserve"> w dniu 01.02.2019 </w:t>
      </w:r>
      <w:r>
        <w:t xml:space="preserve">r. </w:t>
      </w:r>
    </w:p>
    <w:p w:rsidR="003420E3" w:rsidRDefault="00A06F8A">
      <w:pPr>
        <w:spacing w:after="13" w:line="259" w:lineRule="auto"/>
        <w:ind w:left="0" w:firstLine="0"/>
      </w:pPr>
      <w:r>
        <w:t xml:space="preserve"> </w:t>
      </w:r>
    </w:p>
    <w:p w:rsidR="003420E3" w:rsidRDefault="00A06F8A">
      <w:pPr>
        <w:spacing w:after="0" w:line="259" w:lineRule="auto"/>
        <w:ind w:right="721"/>
        <w:jc w:val="center"/>
      </w:pPr>
      <w:r>
        <w:t xml:space="preserve">§ 9 </w:t>
      </w:r>
    </w:p>
    <w:p w:rsidR="003420E3" w:rsidRDefault="00A06F8A">
      <w:pPr>
        <w:spacing w:after="0" w:line="259" w:lineRule="auto"/>
        <w:ind w:left="0" w:right="653" w:firstLine="0"/>
        <w:jc w:val="center"/>
      </w:pPr>
      <w:r>
        <w:t xml:space="preserve"> </w:t>
      </w:r>
    </w:p>
    <w:p w:rsidR="003420E3" w:rsidRDefault="00A06F8A">
      <w:pPr>
        <w:ind w:left="-5" w:right="576"/>
      </w:pPr>
      <w:r>
        <w:t>Listę uczniów zakwalifikowanych sporządza Koordynator. Wyni</w:t>
      </w:r>
      <w:r w:rsidR="00ED16B6">
        <w:t>ki rekrutacji zostaną podane do wiadomości na tablicy ogłoszeń w szkole</w:t>
      </w:r>
      <w:r>
        <w:t xml:space="preserve">. </w:t>
      </w:r>
    </w:p>
    <w:p w:rsidR="003420E3" w:rsidRDefault="00A06F8A">
      <w:pPr>
        <w:spacing w:after="15" w:line="259" w:lineRule="auto"/>
        <w:ind w:left="0" w:firstLine="0"/>
      </w:pPr>
      <w:r>
        <w:t xml:space="preserve"> </w:t>
      </w:r>
    </w:p>
    <w:p w:rsidR="003420E3" w:rsidRDefault="00A06F8A">
      <w:pPr>
        <w:spacing w:after="0" w:line="259" w:lineRule="auto"/>
        <w:ind w:right="721"/>
        <w:jc w:val="center"/>
      </w:pPr>
      <w:r>
        <w:t xml:space="preserve">§ 10 </w:t>
      </w:r>
    </w:p>
    <w:p w:rsidR="003420E3" w:rsidRDefault="00A06F8A">
      <w:pPr>
        <w:spacing w:after="16" w:line="259" w:lineRule="auto"/>
        <w:ind w:left="0" w:right="653" w:firstLine="0"/>
        <w:jc w:val="center"/>
      </w:pPr>
      <w:r>
        <w:t xml:space="preserve"> </w:t>
      </w:r>
    </w:p>
    <w:p w:rsidR="003420E3" w:rsidRDefault="00A06F8A">
      <w:pPr>
        <w:ind w:left="-5" w:right="576"/>
      </w:pPr>
      <w:r>
        <w:t xml:space="preserve">Osoby zakwalifikowane do udziału w projekcie są zobowiązane do uczestnictwa we wszystkich spotkaniach z nim związanych . </w:t>
      </w:r>
    </w:p>
    <w:p w:rsidR="003420E3" w:rsidRDefault="00A06F8A">
      <w:pPr>
        <w:spacing w:after="15" w:line="259" w:lineRule="auto"/>
        <w:ind w:left="0" w:firstLine="0"/>
      </w:pPr>
      <w:r>
        <w:t xml:space="preserve"> </w:t>
      </w:r>
    </w:p>
    <w:p w:rsidR="003420E3" w:rsidRDefault="00A06F8A">
      <w:pPr>
        <w:spacing w:after="0" w:line="259" w:lineRule="auto"/>
        <w:ind w:right="721"/>
        <w:jc w:val="center"/>
      </w:pPr>
      <w:r>
        <w:t xml:space="preserve">§ 11 </w:t>
      </w:r>
    </w:p>
    <w:p w:rsidR="003420E3" w:rsidRDefault="00A06F8A">
      <w:pPr>
        <w:spacing w:after="8" w:line="259" w:lineRule="auto"/>
        <w:ind w:left="0" w:firstLine="0"/>
      </w:pPr>
      <w:r>
        <w:t xml:space="preserve"> </w:t>
      </w:r>
    </w:p>
    <w:p w:rsidR="003420E3" w:rsidRDefault="00A06F8A">
      <w:pPr>
        <w:ind w:left="-5" w:right="576"/>
      </w:pPr>
      <w:r>
        <w:t xml:space="preserve">W przypadkach nie ujętych niniejszym regulaminem decyzje podejmuje Koordynator projektu wspólnie z dyrektorem Szkoły. </w:t>
      </w:r>
    </w:p>
    <w:p w:rsidR="003420E3" w:rsidRDefault="00A06F8A">
      <w:pPr>
        <w:spacing w:after="15" w:line="259" w:lineRule="auto"/>
        <w:ind w:left="0" w:firstLine="0"/>
      </w:pPr>
      <w:r>
        <w:t xml:space="preserve"> </w:t>
      </w:r>
    </w:p>
    <w:p w:rsidR="00485DCB" w:rsidRDefault="00485DCB">
      <w:pPr>
        <w:spacing w:after="15" w:line="259" w:lineRule="auto"/>
        <w:ind w:left="0" w:firstLine="0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6B2F40" w:rsidRDefault="006B2F40">
      <w:pPr>
        <w:spacing w:after="0" w:line="259" w:lineRule="auto"/>
        <w:ind w:right="721"/>
        <w:jc w:val="center"/>
      </w:pPr>
    </w:p>
    <w:p w:rsidR="00DD7DC0" w:rsidRDefault="00DD7DC0">
      <w:pPr>
        <w:spacing w:after="0" w:line="259" w:lineRule="auto"/>
        <w:ind w:right="721"/>
        <w:jc w:val="center"/>
      </w:pPr>
    </w:p>
    <w:p w:rsidR="00DD7DC0" w:rsidRDefault="00DD7DC0">
      <w:pPr>
        <w:spacing w:after="0" w:line="259" w:lineRule="auto"/>
        <w:ind w:right="721"/>
        <w:jc w:val="center"/>
      </w:pPr>
    </w:p>
    <w:p w:rsidR="003420E3" w:rsidRDefault="00A06F8A">
      <w:pPr>
        <w:spacing w:after="0" w:line="259" w:lineRule="auto"/>
        <w:ind w:right="721"/>
        <w:jc w:val="center"/>
      </w:pPr>
      <w:r>
        <w:t xml:space="preserve">§ 12 </w:t>
      </w:r>
    </w:p>
    <w:p w:rsidR="003420E3" w:rsidRDefault="00A06F8A">
      <w:pPr>
        <w:spacing w:after="20" w:line="259" w:lineRule="auto"/>
        <w:ind w:left="0" w:right="653" w:firstLine="0"/>
        <w:jc w:val="center"/>
      </w:pPr>
      <w:r>
        <w:t xml:space="preserve"> </w:t>
      </w:r>
    </w:p>
    <w:p w:rsidR="003420E3" w:rsidRDefault="00A06F8A">
      <w:pPr>
        <w:spacing w:after="0" w:line="259" w:lineRule="auto"/>
        <w:ind w:left="0" w:right="719" w:firstLine="0"/>
        <w:jc w:val="center"/>
        <w:rPr>
          <w:b/>
        </w:rPr>
      </w:pPr>
      <w:r>
        <w:rPr>
          <w:b/>
        </w:rPr>
        <w:t xml:space="preserve">Zasady oceniania kandydatów do udziału w projekcie: </w:t>
      </w:r>
    </w:p>
    <w:p w:rsidR="00033D0F" w:rsidRDefault="00033D0F">
      <w:pPr>
        <w:spacing w:after="0" w:line="259" w:lineRule="auto"/>
        <w:ind w:left="0" w:right="719" w:firstLine="0"/>
        <w:jc w:val="center"/>
      </w:pPr>
    </w:p>
    <w:p w:rsidR="00033D0F" w:rsidRDefault="00033D0F" w:rsidP="00033D0F">
      <w:pPr>
        <w:spacing w:after="0" w:line="259" w:lineRule="auto"/>
        <w:ind w:left="0" w:firstLine="0"/>
      </w:pPr>
      <w:r>
        <w:t xml:space="preserve">Rozmowa kwalifikacyjna (dwu osobowa komisja nauczycieli języka angielskiego przyznaje punkty oceniając </w:t>
      </w:r>
      <w:r w:rsidR="001F3F98">
        <w:t xml:space="preserve">komunikatywność językową i </w:t>
      </w:r>
      <w:r>
        <w:t>znajo</w:t>
      </w:r>
      <w:r w:rsidR="00E05C14">
        <w:t>mość</w:t>
      </w:r>
      <w:r w:rsidR="00E05C14" w:rsidRPr="00E05C14">
        <w:t xml:space="preserve"> </w:t>
      </w:r>
      <w:r w:rsidR="00E05C14">
        <w:t xml:space="preserve">słownictwa branżowego) </w:t>
      </w:r>
    </w:p>
    <w:p w:rsidR="001F3F98" w:rsidRDefault="00033D0F" w:rsidP="00033D0F">
      <w:pPr>
        <w:spacing w:after="0" w:line="259" w:lineRule="auto"/>
      </w:pPr>
      <w:r>
        <w:t>Kandydat</w:t>
      </w:r>
      <w:r w:rsidR="00E05C14">
        <w:t xml:space="preserve"> może zdobyć maksymalnie 5 pkt</w:t>
      </w:r>
      <w:r w:rsidR="001F3F98">
        <w:t xml:space="preserve">. </w:t>
      </w:r>
    </w:p>
    <w:p w:rsidR="001F3F98" w:rsidRDefault="001F3F98" w:rsidP="00033D0F">
      <w:pPr>
        <w:spacing w:after="0" w:line="259" w:lineRule="auto"/>
      </w:pPr>
    </w:p>
    <w:p w:rsidR="00033D0F" w:rsidRDefault="001F3F98" w:rsidP="00033D0F">
      <w:pPr>
        <w:spacing w:after="0" w:line="259" w:lineRule="auto"/>
      </w:pPr>
      <w:r>
        <w:t>Stosuję się następujące kryteria:</w:t>
      </w:r>
    </w:p>
    <w:p w:rsidR="001F3F98" w:rsidRDefault="006D7723" w:rsidP="00033D0F">
      <w:pPr>
        <w:spacing w:after="0" w:line="259" w:lineRule="auto"/>
      </w:pPr>
      <w:r>
        <w:t>1 p</w:t>
      </w:r>
      <w:r w:rsidR="001F3F98">
        <w:t xml:space="preserve">  kandydat zna w niewielkim stopniu podstawy języka,</w:t>
      </w:r>
    </w:p>
    <w:p w:rsidR="00033D0F" w:rsidRDefault="006D7723" w:rsidP="00033D0F">
      <w:pPr>
        <w:spacing w:after="0" w:line="259" w:lineRule="auto"/>
      </w:pPr>
      <w:r>
        <w:t>2 p</w:t>
      </w:r>
      <w:r w:rsidR="001F3F98">
        <w:t xml:space="preserve"> kandydat zna  podstawy</w:t>
      </w:r>
      <w:r w:rsidR="00033D0F">
        <w:t xml:space="preserve"> języka</w:t>
      </w:r>
      <w:r w:rsidR="001F3F98">
        <w:t>,</w:t>
      </w:r>
    </w:p>
    <w:p w:rsidR="001F3F98" w:rsidRDefault="00033D0F" w:rsidP="00033D0F">
      <w:pPr>
        <w:spacing w:after="0" w:line="259" w:lineRule="auto"/>
      </w:pPr>
      <w:r>
        <w:t>3</w:t>
      </w:r>
      <w:r w:rsidR="001F3F98">
        <w:t xml:space="preserve"> </w:t>
      </w:r>
      <w:r w:rsidR="006D7723">
        <w:t xml:space="preserve">p </w:t>
      </w:r>
      <w:r w:rsidR="001F3F98">
        <w:t xml:space="preserve"> kandydat prowadzi swobodną komunikację na tematy proste,</w:t>
      </w:r>
    </w:p>
    <w:p w:rsidR="00033D0F" w:rsidRDefault="001F3F98" w:rsidP="00033D0F">
      <w:pPr>
        <w:spacing w:after="0" w:line="259" w:lineRule="auto"/>
      </w:pPr>
      <w:r>
        <w:t>4</w:t>
      </w:r>
      <w:r w:rsidR="006D7723">
        <w:t xml:space="preserve"> p </w:t>
      </w:r>
      <w:r w:rsidR="00033D0F">
        <w:t xml:space="preserve"> </w:t>
      </w:r>
      <w:r>
        <w:t xml:space="preserve">kandydat swobodnie wypowiada się na tematy proste i złożone, </w:t>
      </w:r>
    </w:p>
    <w:p w:rsidR="00033D0F" w:rsidRDefault="006D7723" w:rsidP="00033D0F">
      <w:pPr>
        <w:spacing w:after="0" w:line="259" w:lineRule="auto"/>
      </w:pPr>
      <w:r>
        <w:t xml:space="preserve">5 p </w:t>
      </w:r>
      <w:r w:rsidR="001F3F98">
        <w:t>kandydat płynie wypowiada się używając również słownictwa branżowego</w:t>
      </w:r>
    </w:p>
    <w:p w:rsidR="003420E3" w:rsidRDefault="003420E3">
      <w:pPr>
        <w:spacing w:after="0" w:line="259" w:lineRule="auto"/>
        <w:ind w:left="0" w:firstLine="0"/>
      </w:pPr>
    </w:p>
    <w:p w:rsidR="003420E3" w:rsidRDefault="00A06F8A">
      <w:pPr>
        <w:ind w:left="-5" w:right="576"/>
      </w:pPr>
      <w:r>
        <w:t xml:space="preserve">Średnia ocen z przedmiotów zawodowych za miniony semestr </w:t>
      </w:r>
    </w:p>
    <w:p w:rsidR="003420E3" w:rsidRDefault="00C2495B">
      <w:pPr>
        <w:ind w:left="-5" w:right="576"/>
      </w:pPr>
      <w:r>
        <w:t xml:space="preserve">1p  2,0-2,9 </w:t>
      </w:r>
      <w:r w:rsidR="00A06F8A">
        <w:t xml:space="preserve"> </w:t>
      </w:r>
    </w:p>
    <w:p w:rsidR="003420E3" w:rsidRDefault="00C2495B">
      <w:pPr>
        <w:ind w:left="-5" w:right="576"/>
      </w:pPr>
      <w:r>
        <w:t xml:space="preserve">2p  3,0-3,9 </w:t>
      </w:r>
    </w:p>
    <w:p w:rsidR="003420E3" w:rsidRDefault="00C2495B" w:rsidP="00C2495B">
      <w:pPr>
        <w:ind w:left="0" w:right="576" w:firstLine="0"/>
      </w:pPr>
      <w:r>
        <w:t xml:space="preserve">3p  4,0-4,9 </w:t>
      </w:r>
    </w:p>
    <w:p w:rsidR="003420E3" w:rsidRDefault="00C2495B">
      <w:pPr>
        <w:ind w:left="-5" w:right="576"/>
      </w:pPr>
      <w:r>
        <w:t xml:space="preserve">4p  5,0-6,0 </w:t>
      </w:r>
    </w:p>
    <w:p w:rsidR="00E7678A" w:rsidRDefault="00E7678A">
      <w:pPr>
        <w:ind w:left="-5" w:right="576"/>
      </w:pPr>
    </w:p>
    <w:p w:rsidR="003420E3" w:rsidRDefault="00A06F8A">
      <w:pPr>
        <w:ind w:left="-5" w:right="576"/>
      </w:pPr>
      <w:r>
        <w:t xml:space="preserve">Frekwencja na zajęciach za miniony semestr: </w:t>
      </w:r>
    </w:p>
    <w:p w:rsidR="003420E3" w:rsidRDefault="00E7678A">
      <w:pPr>
        <w:ind w:left="-5" w:right="576"/>
      </w:pPr>
      <w:r>
        <w:t xml:space="preserve">1p  80 – 84 % </w:t>
      </w:r>
    </w:p>
    <w:p w:rsidR="003420E3" w:rsidRDefault="00E7678A">
      <w:pPr>
        <w:ind w:left="-5" w:right="576"/>
      </w:pPr>
      <w:r>
        <w:t xml:space="preserve">2p  85 – 89 % </w:t>
      </w:r>
    </w:p>
    <w:p w:rsidR="003420E3" w:rsidRDefault="00E7678A">
      <w:pPr>
        <w:ind w:left="-5" w:right="576"/>
      </w:pPr>
      <w:r>
        <w:t xml:space="preserve">3p  90 – 95 % </w:t>
      </w:r>
    </w:p>
    <w:p w:rsidR="006B2F40" w:rsidRDefault="00E7678A">
      <w:pPr>
        <w:ind w:left="-5" w:right="576"/>
      </w:pPr>
      <w:r>
        <w:t xml:space="preserve">4p     &lt;   95 %      </w:t>
      </w:r>
    </w:p>
    <w:p w:rsidR="003420E3" w:rsidRDefault="003420E3">
      <w:pPr>
        <w:ind w:left="-5" w:right="576"/>
      </w:pPr>
    </w:p>
    <w:p w:rsidR="00485DCB" w:rsidRDefault="00A06F8A">
      <w:pPr>
        <w:ind w:left="-5" w:right="5162"/>
      </w:pPr>
      <w:r>
        <w:t xml:space="preserve">Ocena z języka obcego za miniony semestr </w:t>
      </w:r>
      <w:r w:rsidR="00E7678A">
        <w:t xml:space="preserve">1p  dopuszczający </w:t>
      </w:r>
    </w:p>
    <w:p w:rsidR="00485DCB" w:rsidRDefault="00E7678A">
      <w:pPr>
        <w:ind w:left="-5" w:right="5162"/>
      </w:pPr>
      <w:r>
        <w:t xml:space="preserve"> 2p  dostateczny </w:t>
      </w:r>
    </w:p>
    <w:p w:rsidR="00485DCB" w:rsidRDefault="00E7678A">
      <w:pPr>
        <w:ind w:left="-5" w:right="5162"/>
      </w:pPr>
      <w:r>
        <w:t xml:space="preserve"> 3p  dobry </w:t>
      </w:r>
    </w:p>
    <w:p w:rsidR="003420E3" w:rsidRDefault="00E7678A">
      <w:pPr>
        <w:ind w:left="-5" w:right="5162"/>
      </w:pPr>
      <w:r>
        <w:t xml:space="preserve"> 4p  bardzo dobry </w:t>
      </w:r>
    </w:p>
    <w:p w:rsidR="003420E3" w:rsidRDefault="00E7678A">
      <w:pPr>
        <w:ind w:left="-5" w:right="576"/>
      </w:pPr>
      <w:r>
        <w:t xml:space="preserve"> 5p celujący </w:t>
      </w:r>
    </w:p>
    <w:p w:rsidR="005C5091" w:rsidRDefault="005C5091" w:rsidP="00485DCB">
      <w:pPr>
        <w:spacing w:after="0" w:line="259" w:lineRule="auto"/>
        <w:ind w:left="0" w:firstLine="0"/>
      </w:pPr>
    </w:p>
    <w:p w:rsidR="003420E3" w:rsidRDefault="00A06F8A" w:rsidP="00485DCB">
      <w:pPr>
        <w:spacing w:after="0" w:line="259" w:lineRule="auto"/>
        <w:ind w:left="0" w:firstLine="0"/>
      </w:pPr>
      <w:r>
        <w:t xml:space="preserve">Ocena z zachowania za miniony semestr </w:t>
      </w:r>
    </w:p>
    <w:tbl>
      <w:tblPr>
        <w:tblStyle w:val="TableGrid"/>
        <w:tblW w:w="11130" w:type="dxa"/>
        <w:tblInd w:w="0" w:type="dxa"/>
        <w:tblLook w:val="04A0" w:firstRow="1" w:lastRow="0" w:firstColumn="1" w:lastColumn="0" w:noHBand="0" w:noVBand="1"/>
      </w:tblPr>
      <w:tblGrid>
        <w:gridCol w:w="6590"/>
        <w:gridCol w:w="1207"/>
        <w:gridCol w:w="2126"/>
        <w:gridCol w:w="1207"/>
      </w:tblGrid>
      <w:tr w:rsidR="003420E3" w:rsidTr="00DD7DC0">
        <w:trPr>
          <w:gridAfter w:val="2"/>
          <w:wAfter w:w="3333" w:type="dxa"/>
          <w:trHeight w:val="272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3420E3" w:rsidRDefault="00E7678A" w:rsidP="00E7678A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 1p  poprawne</w:t>
            </w:r>
            <w:r w:rsidR="00A06F8A">
              <w:tab/>
              <w:t xml:space="preserve"> </w:t>
            </w:r>
            <w:r w:rsidR="00033D0F">
              <w:t xml:space="preserve">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420E3" w:rsidRDefault="003420E3">
            <w:pPr>
              <w:spacing w:after="0" w:line="259" w:lineRule="auto"/>
              <w:ind w:left="0" w:firstLine="0"/>
              <w:jc w:val="both"/>
            </w:pPr>
          </w:p>
        </w:tc>
      </w:tr>
      <w:tr w:rsidR="003420E3" w:rsidTr="00DD7DC0">
        <w:trPr>
          <w:gridAfter w:val="2"/>
          <w:wAfter w:w="3333" w:type="dxa"/>
          <w:trHeight w:val="276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3420E3" w:rsidRDefault="00E7678A" w:rsidP="00E7678A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 2p  dobre</w:t>
            </w:r>
            <w:r w:rsidR="00A06F8A">
              <w:tab/>
            </w:r>
            <w:r w:rsidR="00033D0F">
              <w:t xml:space="preserve">    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420E3" w:rsidRDefault="003420E3">
            <w:pPr>
              <w:spacing w:after="0" w:line="259" w:lineRule="auto"/>
              <w:ind w:left="0" w:firstLine="0"/>
              <w:jc w:val="both"/>
            </w:pPr>
          </w:p>
        </w:tc>
      </w:tr>
      <w:tr w:rsidR="003420E3" w:rsidTr="00DD7DC0">
        <w:trPr>
          <w:gridAfter w:val="2"/>
          <w:wAfter w:w="3333" w:type="dxa"/>
          <w:trHeight w:val="276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3420E3" w:rsidRDefault="00E7678A" w:rsidP="00E7678A">
            <w:pPr>
              <w:spacing w:after="0" w:line="259" w:lineRule="auto"/>
              <w:ind w:left="0" w:firstLine="0"/>
            </w:pPr>
            <w:r>
              <w:t xml:space="preserve"> 3p bardzo dobre</w:t>
            </w:r>
            <w:r w:rsidR="00033D0F"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420E3" w:rsidRDefault="003420E3">
            <w:pPr>
              <w:spacing w:after="0" w:line="259" w:lineRule="auto"/>
              <w:ind w:left="0" w:firstLine="0"/>
              <w:jc w:val="both"/>
            </w:pPr>
          </w:p>
        </w:tc>
      </w:tr>
      <w:tr w:rsidR="003420E3" w:rsidTr="00DD7DC0">
        <w:trPr>
          <w:gridAfter w:val="2"/>
          <w:wAfter w:w="3333" w:type="dxa"/>
          <w:trHeight w:val="548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3420E3" w:rsidRDefault="00E7678A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 4p  wzorowe </w:t>
            </w:r>
            <w:r w:rsidR="00A06F8A">
              <w:tab/>
              <w:t xml:space="preserve"> </w:t>
            </w:r>
            <w:r w:rsidR="00033D0F">
              <w:t xml:space="preserve">      </w:t>
            </w:r>
          </w:p>
          <w:p w:rsidR="003420E3" w:rsidRDefault="00A06F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420E3" w:rsidRDefault="003420E3">
            <w:pPr>
              <w:spacing w:after="0" w:line="259" w:lineRule="auto"/>
              <w:ind w:left="0" w:firstLine="0"/>
              <w:jc w:val="both"/>
            </w:pPr>
          </w:p>
        </w:tc>
      </w:tr>
      <w:tr w:rsidR="006B2F40" w:rsidTr="00DD7DC0">
        <w:trPr>
          <w:trHeight w:val="54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DC0" w:rsidRDefault="00DD7DC0" w:rsidP="00DD7DC0">
            <w:pPr>
              <w:ind w:left="-5" w:right="-1276"/>
            </w:pPr>
            <w:r>
              <w:t xml:space="preserve">Zaangażowanie w pracach na rzecz szkoły, imprezach szkolnych, grupach działających </w:t>
            </w:r>
            <w:r>
              <w:br/>
              <w:t xml:space="preserve">w szkole, dniach otwartych, targach edukacyjnych oraz konkursach i olimpiadach </w:t>
            </w:r>
            <w:r>
              <w:br/>
              <w:t>(poparte opiniami nauczycieli, wychowawców, opiekunów) 0-4 p</w:t>
            </w:r>
            <w:r>
              <w:br/>
              <w:t xml:space="preserve">Kandydaci mają szansę uzyskać maksymalnie 26 pkt.  </w:t>
            </w:r>
          </w:p>
          <w:p w:rsidR="006D4B0C" w:rsidRDefault="006D4B0C">
            <w:pPr>
              <w:tabs>
                <w:tab w:val="center" w:pos="1416"/>
              </w:tabs>
              <w:spacing w:after="0" w:line="259" w:lineRule="auto"/>
              <w:ind w:left="0" w:firstLine="0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B2F40" w:rsidRDefault="006B2F40" w:rsidP="00DD7DC0">
            <w:pPr>
              <w:tabs>
                <w:tab w:val="left" w:pos="613"/>
              </w:tabs>
              <w:spacing w:after="0" w:line="259" w:lineRule="auto"/>
              <w:ind w:left="0" w:firstLine="0"/>
              <w:jc w:val="both"/>
            </w:pPr>
          </w:p>
        </w:tc>
      </w:tr>
    </w:tbl>
    <w:p w:rsidR="003420E3" w:rsidRDefault="003420E3">
      <w:pPr>
        <w:spacing w:after="0" w:line="259" w:lineRule="auto"/>
        <w:ind w:left="0" w:firstLine="0"/>
      </w:pPr>
    </w:p>
    <w:p w:rsidR="003420E3" w:rsidRDefault="00A06F8A">
      <w:pPr>
        <w:spacing w:after="0" w:line="259" w:lineRule="auto"/>
        <w:ind w:left="0" w:firstLine="0"/>
      </w:pPr>
      <w:r>
        <w:t xml:space="preserve"> </w:t>
      </w:r>
    </w:p>
    <w:p w:rsidR="00BD74E1" w:rsidRDefault="00A06F8A" w:rsidP="00BD74E1">
      <w:pPr>
        <w:spacing w:after="0" w:line="259" w:lineRule="auto"/>
        <w:ind w:right="721"/>
        <w:jc w:val="center"/>
      </w:pPr>
      <w:r>
        <w:t xml:space="preserve"> </w:t>
      </w:r>
      <w:r w:rsidR="00485DCB">
        <w:t xml:space="preserve">§ 13 </w:t>
      </w:r>
    </w:p>
    <w:p w:rsidR="00BD74E1" w:rsidRDefault="00BD74E1" w:rsidP="00BD74E1">
      <w:pPr>
        <w:spacing w:after="0" w:line="259" w:lineRule="auto"/>
        <w:ind w:right="721"/>
        <w:jc w:val="center"/>
      </w:pPr>
    </w:p>
    <w:p w:rsidR="003420E3" w:rsidRDefault="00485DCB">
      <w:pPr>
        <w:spacing w:after="0" w:line="259" w:lineRule="auto"/>
        <w:ind w:left="0" w:firstLine="0"/>
      </w:pPr>
      <w:r>
        <w:t xml:space="preserve">W przypadku kiedy 2 osoby mają identyczną liczbę punktów (minimalną do rekrutacji na projekt) funkcję pomocniczą pełni opinia wychowawcy oraz motywacja uczestnika do udziału w projekcie. </w:t>
      </w:r>
    </w:p>
    <w:p w:rsidR="00033D0F" w:rsidRDefault="00033D0F" w:rsidP="00033D0F">
      <w:pPr>
        <w:spacing w:after="0" w:line="259" w:lineRule="auto"/>
        <w:ind w:left="0" w:right="721" w:firstLine="0"/>
      </w:pPr>
    </w:p>
    <w:p w:rsidR="00033D0F" w:rsidRDefault="00033D0F" w:rsidP="00485DCB">
      <w:pPr>
        <w:spacing w:after="0" w:line="259" w:lineRule="auto"/>
        <w:ind w:right="721"/>
        <w:jc w:val="center"/>
      </w:pPr>
    </w:p>
    <w:p w:rsidR="00485DCB" w:rsidRDefault="00485DCB" w:rsidP="00485DCB">
      <w:pPr>
        <w:spacing w:after="0" w:line="259" w:lineRule="auto"/>
        <w:ind w:right="721"/>
        <w:jc w:val="center"/>
      </w:pPr>
      <w:r>
        <w:t xml:space="preserve">§ 14 </w:t>
      </w:r>
    </w:p>
    <w:p w:rsidR="00BD74E1" w:rsidRDefault="00BD74E1" w:rsidP="00485DCB">
      <w:pPr>
        <w:spacing w:after="0" w:line="259" w:lineRule="auto"/>
        <w:ind w:right="721"/>
        <w:jc w:val="center"/>
      </w:pPr>
    </w:p>
    <w:p w:rsidR="00485DCB" w:rsidRDefault="00485DCB">
      <w:pPr>
        <w:spacing w:after="0" w:line="259" w:lineRule="auto"/>
        <w:ind w:left="0" w:firstLine="0"/>
      </w:pPr>
      <w:r>
        <w:t>W projekcie możliwy jest również udział po jednej osobie z grupy zawodów, która nie uzyskała wymaganej minimalnej liczby punktów ale znajduje się ona w szczególnej sytuacji rodzinnej lub wykazuje się szczególnie wzorową postawą społeczną. (z tzw. rekomendacji wychowawcy)</w:t>
      </w:r>
    </w:p>
    <w:p w:rsidR="003420E3" w:rsidRDefault="003420E3" w:rsidP="00033D0F">
      <w:pPr>
        <w:spacing w:after="0" w:line="259" w:lineRule="auto"/>
        <w:ind w:left="0" w:firstLine="0"/>
        <w:jc w:val="center"/>
      </w:pPr>
    </w:p>
    <w:p w:rsidR="00033D0F" w:rsidRDefault="00033D0F" w:rsidP="00033D0F">
      <w:pPr>
        <w:spacing w:after="0" w:line="259" w:lineRule="auto"/>
        <w:ind w:right="721"/>
        <w:jc w:val="center"/>
      </w:pPr>
      <w:r>
        <w:t>§ 15</w:t>
      </w:r>
    </w:p>
    <w:p w:rsidR="00BD74E1" w:rsidRDefault="00BD74E1" w:rsidP="00033D0F">
      <w:pPr>
        <w:spacing w:after="0" w:line="259" w:lineRule="auto"/>
        <w:ind w:right="721"/>
        <w:jc w:val="center"/>
      </w:pPr>
    </w:p>
    <w:p w:rsidR="00033D0F" w:rsidRDefault="00033D0F" w:rsidP="00033D0F">
      <w:pPr>
        <w:spacing w:after="0" w:line="259" w:lineRule="auto"/>
        <w:ind w:right="721"/>
      </w:pPr>
      <w:r>
        <w:t xml:space="preserve">Po ogłoszeniu wyników rekrutacji istnieje możliwość pisemnego odwołania od decyzji komisji (do 8 lutego 2019 r.), które zostanie rozpatrzone w terminie do 15.02.2019 r. </w:t>
      </w:r>
    </w:p>
    <w:p w:rsidR="00895FD7" w:rsidRDefault="00895FD7" w:rsidP="00033D0F">
      <w:pPr>
        <w:spacing w:after="0" w:line="259" w:lineRule="auto"/>
        <w:ind w:left="0" w:firstLine="0"/>
        <w:jc w:val="center"/>
      </w:pPr>
    </w:p>
    <w:p w:rsidR="00895FD7" w:rsidRDefault="00895FD7">
      <w:pPr>
        <w:spacing w:after="0" w:line="259" w:lineRule="auto"/>
        <w:ind w:left="0" w:firstLine="0"/>
      </w:pPr>
    </w:p>
    <w:p w:rsidR="00485DCB" w:rsidRDefault="00033D0F" w:rsidP="00485DCB">
      <w:pPr>
        <w:spacing w:after="0" w:line="259" w:lineRule="auto"/>
        <w:ind w:right="721"/>
        <w:jc w:val="center"/>
      </w:pPr>
      <w:r>
        <w:t>§ 16</w:t>
      </w:r>
    </w:p>
    <w:p w:rsidR="00BD74E1" w:rsidRDefault="00BD74E1" w:rsidP="00485DCB">
      <w:pPr>
        <w:spacing w:after="0" w:line="259" w:lineRule="auto"/>
        <w:ind w:right="721"/>
        <w:jc w:val="center"/>
      </w:pPr>
    </w:p>
    <w:p w:rsidR="00485DCB" w:rsidRDefault="00485DCB" w:rsidP="00895FD7">
      <w:pPr>
        <w:spacing w:after="0" w:line="259" w:lineRule="auto"/>
        <w:ind w:right="721"/>
        <w:jc w:val="both"/>
      </w:pPr>
      <w:r>
        <w:t>Ostateczną listę uczestników zatwierdza Dyr</w:t>
      </w:r>
      <w:r w:rsidR="00033D0F">
        <w:t>ektor Szkoły.</w:t>
      </w:r>
    </w:p>
    <w:p w:rsidR="003420E3" w:rsidRDefault="00A06F8A">
      <w:pPr>
        <w:spacing w:after="0" w:line="259" w:lineRule="auto"/>
        <w:ind w:left="0" w:firstLine="0"/>
      </w:pPr>
      <w:r>
        <w:t xml:space="preserve"> </w:t>
      </w:r>
    </w:p>
    <w:p w:rsidR="003420E3" w:rsidRDefault="003420E3" w:rsidP="00485DCB">
      <w:pPr>
        <w:spacing w:after="0" w:line="259" w:lineRule="auto"/>
        <w:ind w:left="0" w:firstLine="0"/>
      </w:pPr>
    </w:p>
    <w:p w:rsidR="00485DCB" w:rsidRDefault="00485DCB" w:rsidP="00485DCB">
      <w:pPr>
        <w:spacing w:after="0" w:line="259" w:lineRule="auto"/>
        <w:ind w:left="0" w:firstLine="0"/>
      </w:pPr>
    </w:p>
    <w:p w:rsidR="00485DCB" w:rsidRDefault="00485DCB" w:rsidP="00485DCB">
      <w:pPr>
        <w:spacing w:after="0" w:line="259" w:lineRule="auto"/>
        <w:ind w:left="0" w:firstLine="0"/>
      </w:pPr>
    </w:p>
    <w:p w:rsidR="00485DCB" w:rsidRDefault="00485DCB" w:rsidP="00485DCB">
      <w:pPr>
        <w:spacing w:after="0" w:line="259" w:lineRule="auto"/>
        <w:ind w:left="0" w:firstLine="0"/>
      </w:pPr>
    </w:p>
    <w:p w:rsidR="003420E3" w:rsidRDefault="003420E3">
      <w:pPr>
        <w:spacing w:after="0" w:line="259" w:lineRule="auto"/>
        <w:ind w:left="549" w:firstLine="0"/>
      </w:pPr>
    </w:p>
    <w:p w:rsidR="001054D5" w:rsidRDefault="001054D5">
      <w:pPr>
        <w:spacing w:after="0" w:line="259" w:lineRule="auto"/>
        <w:ind w:left="549" w:firstLine="0"/>
      </w:pPr>
    </w:p>
    <w:p w:rsidR="001054D5" w:rsidRDefault="001054D5">
      <w:pPr>
        <w:spacing w:after="0" w:line="259" w:lineRule="auto"/>
        <w:ind w:left="549" w:firstLine="0"/>
      </w:pPr>
    </w:p>
    <w:p w:rsidR="001054D5" w:rsidRDefault="001054D5">
      <w:pPr>
        <w:spacing w:after="0" w:line="259" w:lineRule="auto"/>
        <w:ind w:left="549" w:firstLine="0"/>
      </w:pPr>
    </w:p>
    <w:p w:rsidR="001054D5" w:rsidRDefault="001054D5">
      <w:pPr>
        <w:spacing w:after="0" w:line="259" w:lineRule="auto"/>
        <w:ind w:left="549" w:firstLine="0"/>
      </w:pPr>
    </w:p>
    <w:p w:rsidR="001054D5" w:rsidRDefault="001054D5">
      <w:pPr>
        <w:spacing w:after="0" w:line="259" w:lineRule="auto"/>
        <w:ind w:left="549" w:firstLine="0"/>
      </w:pPr>
    </w:p>
    <w:p w:rsidR="001054D5" w:rsidRDefault="001054D5">
      <w:pPr>
        <w:spacing w:after="0" w:line="259" w:lineRule="auto"/>
        <w:ind w:left="549" w:firstLine="0"/>
      </w:pPr>
    </w:p>
    <w:p w:rsidR="001054D5" w:rsidRPr="001054D5" w:rsidRDefault="00A06F8A" w:rsidP="001054D5">
      <w:pPr>
        <w:spacing w:after="216" w:line="259" w:lineRule="auto"/>
        <w:ind w:left="0" w:firstLine="0"/>
        <w:rPr>
          <w:rFonts w:ascii="Georgia" w:eastAsia="Georgia" w:hAnsi="Georgia" w:cs="Georgia"/>
        </w:rPr>
      </w:pPr>
      <w:r>
        <w:rPr>
          <w:rFonts w:ascii="Tahoma" w:eastAsia="Tahoma" w:hAnsi="Tahoma" w:cs="Tahoma"/>
          <w:sz w:val="22"/>
        </w:rPr>
        <w:t xml:space="preserve"> </w:t>
      </w:r>
      <w:r>
        <w:rPr>
          <w:rFonts w:ascii="Tahoma" w:eastAsia="Tahoma" w:hAnsi="Tahoma" w:cs="Tahoma"/>
          <w:sz w:val="22"/>
        </w:rPr>
        <w:tab/>
        <w:t xml:space="preserve"> </w:t>
      </w:r>
      <w:r>
        <w:rPr>
          <w:rFonts w:ascii="Tahoma" w:eastAsia="Tahoma" w:hAnsi="Tahoma" w:cs="Tahoma"/>
          <w:sz w:val="23"/>
        </w:rPr>
        <w:t xml:space="preserve"> </w:t>
      </w:r>
      <w:r w:rsidR="001054D5" w:rsidRPr="001054D5">
        <w:rPr>
          <w:rFonts w:ascii="Georgia" w:eastAsia="Georgia" w:hAnsi="Georgia" w:cs="Georgia"/>
        </w:rPr>
        <w:t xml:space="preserve"> </w:t>
      </w:r>
    </w:p>
    <w:p w:rsidR="001054D5" w:rsidRPr="001054D5" w:rsidRDefault="001054D5" w:rsidP="001054D5">
      <w:pPr>
        <w:spacing w:after="216" w:line="259" w:lineRule="auto"/>
        <w:ind w:left="0" w:firstLine="0"/>
        <w:rPr>
          <w:rFonts w:ascii="Georgia" w:eastAsia="Georgia" w:hAnsi="Georgia" w:cs="Georgia"/>
        </w:rPr>
      </w:pPr>
      <w:r w:rsidRPr="001054D5">
        <w:rPr>
          <w:rFonts w:ascii="Georgia" w:eastAsia="Georgia" w:hAnsi="Georgia" w:cs="Georgia"/>
        </w:rPr>
        <w:t xml:space="preserve"> </w:t>
      </w:r>
    </w:p>
    <w:sectPr w:rsidR="001054D5" w:rsidRPr="001054D5" w:rsidSect="00DD7DC0">
      <w:headerReference w:type="default" r:id="rId7"/>
      <w:footerReference w:type="default" r:id="rId8"/>
      <w:pgSz w:w="11906" w:h="16838"/>
      <w:pgMar w:top="1291" w:right="696" w:bottom="851" w:left="1416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46" w:rsidRDefault="00913746" w:rsidP="005C5091">
      <w:pPr>
        <w:spacing w:after="0" w:line="240" w:lineRule="auto"/>
      </w:pPr>
      <w:r>
        <w:separator/>
      </w:r>
    </w:p>
  </w:endnote>
  <w:endnote w:type="continuationSeparator" w:id="0">
    <w:p w:rsidR="00913746" w:rsidRDefault="00913746" w:rsidP="005C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91" w:rsidRPr="005C5091" w:rsidRDefault="005C5091" w:rsidP="005C5091">
    <w:pPr>
      <w:tabs>
        <w:tab w:val="center" w:pos="4536"/>
        <w:tab w:val="right" w:pos="9072"/>
      </w:tabs>
      <w:spacing w:after="0" w:line="240" w:lineRule="auto"/>
      <w:ind w:left="0" w:firstLine="0"/>
      <w:jc w:val="both"/>
      <w:rPr>
        <w:rFonts w:ascii="Times New Roman" w:eastAsiaTheme="minorHAnsi" w:hAnsi="Times New Roman" w:cs="Times New Roman"/>
        <w:i/>
        <w:color w:val="auto"/>
        <w:sz w:val="18"/>
        <w:szCs w:val="18"/>
        <w:lang w:eastAsia="en-US"/>
      </w:rPr>
    </w:pPr>
    <w:r>
      <w:rPr>
        <w:rFonts w:ascii="Times New Roman" w:eastAsiaTheme="minorHAnsi" w:hAnsi="Times New Roman" w:cs="Times New Roman"/>
        <w:i/>
        <w:color w:val="auto"/>
        <w:sz w:val="18"/>
        <w:szCs w:val="18"/>
        <w:lang w:eastAsia="en-US"/>
      </w:rPr>
      <w:t>Projekt „Hiszpańskie praktyki kluczem do zawodowego sukcesu” nr 2018-1-PL01-KA102-048123</w:t>
    </w:r>
    <w:r w:rsidR="00063B2E">
      <w:rPr>
        <w:rFonts w:ascii="Times New Roman" w:eastAsiaTheme="minorHAnsi" w:hAnsi="Times New Roman" w:cs="Times New Roman"/>
        <w:i/>
        <w:color w:val="auto"/>
        <w:sz w:val="18"/>
        <w:szCs w:val="18"/>
        <w:lang w:eastAsia="en-US"/>
      </w:rPr>
      <w:t xml:space="preserve">  </w:t>
    </w:r>
    <w:r w:rsidRPr="005C5091">
      <w:rPr>
        <w:rFonts w:ascii="Times New Roman" w:eastAsiaTheme="minorHAnsi" w:hAnsi="Times New Roman" w:cs="Times New Roman"/>
        <w:i/>
        <w:color w:val="auto"/>
        <w:sz w:val="18"/>
        <w:szCs w:val="18"/>
        <w:lang w:eastAsia="en-US"/>
      </w:rPr>
      <w:t xml:space="preserve">realizowany w ramach </w:t>
    </w:r>
    <w:r w:rsidR="00C95AE2">
      <w:rPr>
        <w:rFonts w:ascii="Times New Roman" w:eastAsiaTheme="minorHAnsi" w:hAnsi="Times New Roman" w:cs="Times New Roman"/>
        <w:i/>
        <w:color w:val="auto"/>
        <w:sz w:val="18"/>
        <w:szCs w:val="18"/>
        <w:lang w:eastAsia="en-US"/>
      </w:rPr>
      <w:t>projektu systemowego „Ponadnarodowa mobilność uczniów i absolwentów oraz kadry kształcenia zawodowego”</w:t>
    </w:r>
    <w:r w:rsidR="00063B2E">
      <w:rPr>
        <w:rFonts w:ascii="Times New Roman" w:eastAsiaTheme="minorHAnsi" w:hAnsi="Times New Roman" w:cs="Times New Roman"/>
        <w:i/>
        <w:color w:val="auto"/>
        <w:sz w:val="18"/>
        <w:szCs w:val="18"/>
        <w:lang w:eastAsia="en-US"/>
      </w:rPr>
      <w:t>,</w:t>
    </w:r>
    <w:r w:rsidR="00C95AE2">
      <w:rPr>
        <w:rFonts w:ascii="Times New Roman" w:eastAsiaTheme="minorHAnsi" w:hAnsi="Times New Roman" w:cs="Times New Roman"/>
        <w:i/>
        <w:color w:val="auto"/>
        <w:sz w:val="18"/>
        <w:szCs w:val="18"/>
        <w:lang w:eastAsia="en-US"/>
      </w:rPr>
      <w:t xml:space="preserve"> realizowanego w IV osi priorytetowej Innowacje społeczne i współpraca ponadnarodowa Działanie 4.2 Programy mobilności ponadnarodowej w ramach Programu Operacyjnego</w:t>
    </w:r>
    <w:r w:rsidR="006B2F40">
      <w:rPr>
        <w:rFonts w:ascii="Times New Roman" w:eastAsiaTheme="minorHAnsi" w:hAnsi="Times New Roman" w:cs="Times New Roman"/>
        <w:i/>
        <w:color w:val="auto"/>
        <w:sz w:val="18"/>
        <w:szCs w:val="18"/>
        <w:lang w:eastAsia="en-US"/>
      </w:rPr>
      <w:t xml:space="preserve"> Wiedza edukacja Rozwój 2014-2020 (PO WER)</w:t>
    </w:r>
    <w:r w:rsidR="00C95AE2">
      <w:rPr>
        <w:rFonts w:ascii="Times New Roman" w:eastAsiaTheme="minorHAnsi" w:hAnsi="Times New Roman" w:cs="Times New Roman"/>
        <w:i/>
        <w:color w:val="auto"/>
        <w:sz w:val="18"/>
        <w:szCs w:val="18"/>
        <w:lang w:eastAsia="en-US"/>
      </w:rPr>
      <w:t xml:space="preserve">, </w:t>
    </w:r>
  </w:p>
  <w:p w:rsidR="005C5091" w:rsidRDefault="005C50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46" w:rsidRDefault="00913746" w:rsidP="005C5091">
      <w:pPr>
        <w:spacing w:after="0" w:line="240" w:lineRule="auto"/>
      </w:pPr>
      <w:r>
        <w:separator/>
      </w:r>
    </w:p>
  </w:footnote>
  <w:footnote w:type="continuationSeparator" w:id="0">
    <w:p w:rsidR="00913746" w:rsidRDefault="00913746" w:rsidP="005C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91" w:rsidRDefault="005C5091" w:rsidP="005C5091">
    <w:pPr>
      <w:pStyle w:val="Nagwek"/>
      <w:tabs>
        <w:tab w:val="clear" w:pos="4536"/>
        <w:tab w:val="clear" w:pos="9072"/>
        <w:tab w:val="center" w:pos="489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8CCF1" wp14:editId="2FFB2C6B">
          <wp:simplePos x="0" y="0"/>
          <wp:positionH relativeFrom="margin">
            <wp:posOffset>2234565</wp:posOffset>
          </wp:positionH>
          <wp:positionV relativeFrom="page">
            <wp:posOffset>209550</wp:posOffset>
          </wp:positionV>
          <wp:extent cx="609600" cy="609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48789BF" wp14:editId="7EBC2A71">
          <wp:simplePos x="0" y="0"/>
          <wp:positionH relativeFrom="margin">
            <wp:posOffset>0</wp:posOffset>
          </wp:positionH>
          <wp:positionV relativeFrom="page">
            <wp:posOffset>172720</wp:posOffset>
          </wp:positionV>
          <wp:extent cx="5219700" cy="638175"/>
          <wp:effectExtent l="0" t="0" r="0" b="9525"/>
          <wp:wrapNone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11A"/>
    <w:multiLevelType w:val="hybridMultilevel"/>
    <w:tmpl w:val="1A988110"/>
    <w:lvl w:ilvl="0" w:tplc="A38844F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682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4C5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EA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6A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28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F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239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E92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71E28"/>
    <w:multiLevelType w:val="hybridMultilevel"/>
    <w:tmpl w:val="564C1280"/>
    <w:lvl w:ilvl="0" w:tplc="0C7E79A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28D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D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E1D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E81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A9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68B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673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03A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C33DD"/>
    <w:multiLevelType w:val="hybridMultilevel"/>
    <w:tmpl w:val="EB48E6A0"/>
    <w:lvl w:ilvl="0" w:tplc="2886E7E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085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2F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EA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47F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458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249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59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AB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0859B5"/>
    <w:multiLevelType w:val="hybridMultilevel"/>
    <w:tmpl w:val="957A08C4"/>
    <w:lvl w:ilvl="0" w:tplc="C27A4DA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6C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2D9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005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A0C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4EB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AA2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7A1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4AB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50C3F"/>
    <w:multiLevelType w:val="hybridMultilevel"/>
    <w:tmpl w:val="FCB68DF8"/>
    <w:lvl w:ilvl="0" w:tplc="F8767DDE">
      <w:start w:val="3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20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C89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6C8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2E3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89E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601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2DB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B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8F18BD"/>
    <w:multiLevelType w:val="hybridMultilevel"/>
    <w:tmpl w:val="76B809F8"/>
    <w:lvl w:ilvl="0" w:tplc="B22CD48A">
      <w:start w:val="1"/>
      <w:numFmt w:val="bullet"/>
      <w:lvlText w:val="-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ECEF6">
      <w:start w:val="1"/>
      <w:numFmt w:val="bullet"/>
      <w:lvlText w:val="o"/>
      <w:lvlJc w:val="left"/>
      <w:pPr>
        <w:ind w:left="10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C2FEE">
      <w:start w:val="1"/>
      <w:numFmt w:val="bullet"/>
      <w:lvlText w:val="▪"/>
      <w:lvlJc w:val="left"/>
      <w:pPr>
        <w:ind w:left="18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0EADE">
      <w:start w:val="1"/>
      <w:numFmt w:val="bullet"/>
      <w:lvlText w:val="•"/>
      <w:lvlJc w:val="left"/>
      <w:pPr>
        <w:ind w:left="25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E9306">
      <w:start w:val="1"/>
      <w:numFmt w:val="bullet"/>
      <w:lvlText w:val="o"/>
      <w:lvlJc w:val="left"/>
      <w:pPr>
        <w:ind w:left="3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4DFAC">
      <w:start w:val="1"/>
      <w:numFmt w:val="bullet"/>
      <w:lvlText w:val="▪"/>
      <w:lvlJc w:val="left"/>
      <w:pPr>
        <w:ind w:left="39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88748">
      <w:start w:val="1"/>
      <w:numFmt w:val="bullet"/>
      <w:lvlText w:val="•"/>
      <w:lvlJc w:val="left"/>
      <w:pPr>
        <w:ind w:left="46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22294">
      <w:start w:val="1"/>
      <w:numFmt w:val="bullet"/>
      <w:lvlText w:val="o"/>
      <w:lvlJc w:val="left"/>
      <w:pPr>
        <w:ind w:left="54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C844">
      <w:start w:val="1"/>
      <w:numFmt w:val="bullet"/>
      <w:lvlText w:val="▪"/>
      <w:lvlJc w:val="left"/>
      <w:pPr>
        <w:ind w:left="61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E3"/>
    <w:rsid w:val="00033D0F"/>
    <w:rsid w:val="00063B2E"/>
    <w:rsid w:val="00095427"/>
    <w:rsid w:val="001054D5"/>
    <w:rsid w:val="001929E7"/>
    <w:rsid w:val="001B1A0F"/>
    <w:rsid w:val="001F3F98"/>
    <w:rsid w:val="00212DF9"/>
    <w:rsid w:val="002F343B"/>
    <w:rsid w:val="00314C89"/>
    <w:rsid w:val="003420E3"/>
    <w:rsid w:val="00485DCB"/>
    <w:rsid w:val="005C5091"/>
    <w:rsid w:val="006560DD"/>
    <w:rsid w:val="006B2F40"/>
    <w:rsid w:val="006D4B0C"/>
    <w:rsid w:val="006D7723"/>
    <w:rsid w:val="006E3515"/>
    <w:rsid w:val="00895FD7"/>
    <w:rsid w:val="00913746"/>
    <w:rsid w:val="009547A7"/>
    <w:rsid w:val="00A06F8A"/>
    <w:rsid w:val="00BD74E1"/>
    <w:rsid w:val="00C2495B"/>
    <w:rsid w:val="00C95AE2"/>
    <w:rsid w:val="00D24FBD"/>
    <w:rsid w:val="00DD7DC0"/>
    <w:rsid w:val="00E05C14"/>
    <w:rsid w:val="00E7678A"/>
    <w:rsid w:val="00E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FCA95-EB77-4A92-8800-8DC3B107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FBD"/>
    <w:pPr>
      <w:spacing w:after="5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24F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091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C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091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B2F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0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cp:lastModifiedBy>Win8</cp:lastModifiedBy>
  <cp:revision>4</cp:revision>
  <cp:lastPrinted>2018-12-11T12:34:00Z</cp:lastPrinted>
  <dcterms:created xsi:type="dcterms:W3CDTF">2018-12-10T14:35:00Z</dcterms:created>
  <dcterms:modified xsi:type="dcterms:W3CDTF">2019-03-26T12:49:00Z</dcterms:modified>
</cp:coreProperties>
</file>